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华文中宋" w:hAnsi="华文中宋" w:eastAsia="华文中宋"/>
          <w:b/>
          <w:sz w:val="48"/>
          <w:szCs w:val="48"/>
        </w:rPr>
      </w:pPr>
      <w:bookmarkStart w:id="0" w:name="_GoBack"/>
      <w:r>
        <w:rPr>
          <w:rFonts w:hint="eastAsia" w:ascii="华文中宋" w:hAnsi="华文中宋" w:eastAsia="华文中宋"/>
          <w:b/>
          <w:sz w:val="48"/>
          <w:szCs w:val="48"/>
        </w:rPr>
        <w:t>学生宿舍安全须知</w:t>
      </w:r>
      <w:bookmarkEnd w:id="0"/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为切实做好学生宿舍</w:t>
      </w:r>
      <w:r>
        <w:rPr>
          <w:rFonts w:hint="eastAsia" w:ascii="仿宋_GB2312" w:eastAsia="仿宋_GB2312"/>
          <w:sz w:val="24"/>
        </w:rPr>
        <w:t>用电及防火安全工作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hAnsi="宋体" w:eastAsia="仿宋_GB2312"/>
          <w:bCs/>
          <w:sz w:val="24"/>
        </w:rPr>
        <w:t>保障广大同学人身及财物安全,</w:t>
      </w:r>
      <w:r>
        <w:rPr>
          <w:rFonts w:hint="eastAsia" w:ascii="仿宋_GB2312" w:eastAsia="仿宋_GB2312"/>
          <w:sz w:val="24"/>
        </w:rPr>
        <w:t>现根据学校相关文件规定，制定学生宿舍安全须知如下，望广大同学自觉遵照执行。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  <w:lang w:eastAsia="zh-CN"/>
        </w:rPr>
      </w:pPr>
      <w:r>
        <w:rPr>
          <w:rFonts w:hint="eastAsia" w:ascii="仿宋_GB2312" w:hAnsi="宋体" w:eastAsia="仿宋_GB2312"/>
          <w:bCs/>
          <w:sz w:val="24"/>
        </w:rPr>
        <w:t>一、</w:t>
      </w:r>
      <w:r>
        <w:rPr>
          <w:rFonts w:hint="eastAsia" w:ascii="仿宋_GB2312" w:hAnsi="宋体" w:eastAsia="仿宋_GB2312"/>
          <w:b/>
          <w:bCs/>
          <w:sz w:val="24"/>
        </w:rPr>
        <w:t>不在学生宿舍内保存、使用</w:t>
      </w:r>
      <w:r>
        <w:rPr>
          <w:rFonts w:hint="eastAsia" w:ascii="仿宋_GB2312" w:hAnsi="宋体" w:eastAsia="仿宋_GB2312"/>
          <w:b/>
          <w:bCs/>
          <w:sz w:val="24"/>
          <w:lang w:eastAsia="zh-CN"/>
        </w:rPr>
        <w:t>各种形式接口的</w:t>
      </w:r>
      <w:r>
        <w:rPr>
          <w:rFonts w:hint="eastAsia" w:ascii="仿宋_GB2312" w:hAnsi="宋体" w:eastAsia="仿宋_GB2312"/>
          <w:b/>
          <w:bCs/>
          <w:sz w:val="24"/>
        </w:rPr>
        <w:t>热得快、电热褥（毯）、电炉子、电吹风、电热杯、电饭锅、电暖气、拉直板、暖手宝、</w:t>
      </w:r>
      <w:r>
        <w:rPr>
          <w:rFonts w:hint="eastAsia" w:ascii="仿宋_GB2312" w:hAnsi="宋体" w:eastAsia="仿宋_GB2312"/>
          <w:b/>
          <w:bCs/>
          <w:sz w:val="24"/>
          <w:lang w:eastAsia="zh-CN"/>
        </w:rPr>
        <w:t>卷发器</w:t>
      </w:r>
      <w:r>
        <w:rPr>
          <w:rFonts w:hint="eastAsia" w:ascii="仿宋_GB2312" w:hAnsi="宋体" w:eastAsia="仿宋_GB2312"/>
          <w:b/>
          <w:bCs/>
          <w:sz w:val="24"/>
        </w:rPr>
        <w:t>等</w:t>
      </w:r>
      <w:r>
        <w:rPr>
          <w:rFonts w:hint="eastAsia" w:ascii="仿宋_GB2312" w:hAnsi="宋体" w:eastAsia="仿宋_GB2312"/>
          <w:b/>
          <w:bCs/>
          <w:sz w:val="24"/>
          <w:lang w:eastAsia="zh-CN"/>
        </w:rPr>
        <w:t>各类</w:t>
      </w:r>
      <w:r>
        <w:rPr>
          <w:rFonts w:hint="eastAsia" w:ascii="仿宋_GB2312" w:hAnsi="宋体" w:eastAsia="仿宋_GB2312"/>
          <w:b/>
          <w:bCs/>
          <w:sz w:val="24"/>
        </w:rPr>
        <w:t>违章电器。</w:t>
      </w:r>
      <w:r>
        <w:rPr>
          <w:rFonts w:hint="eastAsia" w:ascii="仿宋_GB2312" w:hAnsi="宋体" w:eastAsia="仿宋_GB2312"/>
          <w:b/>
          <w:bCs/>
          <w:sz w:val="24"/>
          <w:lang w:eastAsia="zh-CN"/>
        </w:rPr>
        <w:t>不在宿舍和使用存放管制刀具。</w:t>
      </w:r>
      <w:r>
        <w:rPr>
          <w:rFonts w:hint="eastAsia" w:ascii="仿宋_GB2312" w:hAnsi="宋体" w:eastAsia="仿宋_GB2312"/>
          <w:bCs/>
          <w:sz w:val="24"/>
        </w:rPr>
        <w:t>这些电器</w:t>
      </w:r>
      <w:r>
        <w:rPr>
          <w:rFonts w:hint="eastAsia" w:ascii="仿宋_GB2312" w:eastAsia="仿宋_GB2312"/>
          <w:sz w:val="24"/>
        </w:rPr>
        <w:t>都是靠电阻值较大的材料发热来获得热量，耗电量高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会造成电线发热，橡皮绝缘体软化，时间一长，超负荷运转就会使绝缘体老化甚至燃烧，从而引起火灾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spacing w:line="360" w:lineRule="auto"/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二、不购买和使用质量不合格的</w:t>
      </w:r>
      <w:r>
        <w:rPr>
          <w:rFonts w:hint="eastAsia" w:ascii="仿宋_GB2312" w:eastAsia="仿宋_GB2312" w:cs="宋体"/>
          <w:b/>
          <w:kern w:val="0"/>
          <w:sz w:val="24"/>
        </w:rPr>
        <w:t>插座、充电器等三无产品。</w:t>
      </w:r>
      <w:r>
        <w:rPr>
          <w:rFonts w:hint="eastAsia" w:ascii="仿宋_GB2312" w:eastAsia="仿宋_GB2312" w:cs="宋体"/>
          <w:kern w:val="0"/>
          <w:sz w:val="24"/>
        </w:rPr>
        <w:t>购买电器产品时务必认准安全标志、出厂证明和检验合格证。</w:t>
      </w:r>
      <w:r>
        <w:rPr>
          <w:rFonts w:hint="eastAsia" w:ascii="仿宋_GB2312" w:hAnsi="宋体" w:eastAsia="仿宋_GB2312"/>
          <w:b/>
          <w:bCs/>
          <w:sz w:val="24"/>
        </w:rPr>
        <w:t>不私拉电线、乱接灯头、插座。</w:t>
      </w:r>
      <w:r>
        <w:rPr>
          <w:rFonts w:hint="eastAsia" w:ascii="仿宋_GB2312" w:hAnsi="Verdana" w:eastAsia="仿宋_GB2312" w:cs="宋体"/>
          <w:kern w:val="0"/>
          <w:sz w:val="24"/>
        </w:rPr>
        <w:t>因为电线和插头、插座多重连接，容易导致接触不良，接触不良容易产生电火花，如遇可燃物，就会引发失火；</w:t>
      </w:r>
      <w:r>
        <w:rPr>
          <w:rFonts w:hint="eastAsia" w:ascii="仿宋_GB2312" w:eastAsia="仿宋_GB2312"/>
          <w:sz w:val="24"/>
        </w:rPr>
        <w:t>电源线、插座不要埋在被褥下面，如果电线发热造成绝缘层起火，后果不堪设想。</w:t>
      </w:r>
    </w:p>
    <w:p>
      <w:pPr>
        <w:spacing w:line="360" w:lineRule="auto"/>
        <w:ind w:firstLine="480"/>
        <w:rPr>
          <w:rFonts w:hint="eastAsia" w:ascii="仿宋_GB2312" w:eastAsia="仿宋_GB2312" w:cs="宋体"/>
          <w:b/>
          <w:kern w:val="0"/>
          <w:sz w:val="24"/>
        </w:rPr>
      </w:pPr>
      <w:r>
        <w:rPr>
          <w:rFonts w:hint="eastAsia" w:ascii="仿宋_GB2312" w:eastAsia="仿宋_GB2312"/>
          <w:b/>
          <w:sz w:val="24"/>
        </w:rPr>
        <w:t>三、不在没有人的情况下使用充电设备。</w:t>
      </w:r>
      <w:r>
        <w:rPr>
          <w:rFonts w:hint="eastAsia" w:ascii="仿宋_GB2312" w:eastAsia="仿宋_GB2312"/>
          <w:sz w:val="24"/>
        </w:rPr>
        <w:t>手机电池、数码</w:t>
      </w:r>
      <w:r>
        <w:rPr>
          <w:rFonts w:hint="eastAsia" w:ascii="仿宋_GB2312" w:eastAsia="仿宋_GB2312"/>
          <w:sz w:val="24"/>
          <w:lang w:eastAsia="zh-CN"/>
        </w:rPr>
        <w:t>设备</w:t>
      </w:r>
      <w:r>
        <w:rPr>
          <w:rFonts w:hint="eastAsia" w:ascii="仿宋_GB2312" w:eastAsia="仿宋_GB2312"/>
          <w:sz w:val="24"/>
        </w:rPr>
        <w:t>、笔记本电脑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剃须刀等充电过程中，由于充电器长时间蓄热，热量又散不出去，容易发生火灾。因而，</w:t>
      </w:r>
      <w:r>
        <w:rPr>
          <w:rFonts w:hint="eastAsia" w:ascii="仿宋_GB2312" w:eastAsia="仿宋_GB2312" w:cs="宋体"/>
          <w:kern w:val="0"/>
          <w:sz w:val="24"/>
        </w:rPr>
        <w:t>宿舍无人时必须将</w:t>
      </w:r>
      <w:r>
        <w:rPr>
          <w:rFonts w:hint="eastAsia" w:ascii="仿宋_GB2312" w:hAnsi="宋体" w:eastAsia="仿宋_GB2312" w:cs="宋体"/>
          <w:kern w:val="0"/>
          <w:sz w:val="24"/>
        </w:rPr>
        <w:t>电脑、手机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24"/>
        </w:rPr>
        <w:t>充电器等</w:t>
      </w:r>
      <w:r>
        <w:rPr>
          <w:rFonts w:hint="eastAsia" w:ascii="仿宋_GB2312" w:eastAsia="仿宋_GB2312" w:cs="宋体"/>
          <w:kern w:val="0"/>
          <w:sz w:val="24"/>
        </w:rPr>
        <w:t>用电器断电并</w:t>
      </w:r>
      <w:r>
        <w:rPr>
          <w:rFonts w:hint="eastAsia" w:ascii="仿宋_GB2312" w:eastAsia="仿宋_GB2312" w:cs="宋体"/>
          <w:kern w:val="0"/>
          <w:sz w:val="24"/>
          <w:lang w:eastAsia="zh-CN"/>
        </w:rPr>
        <w:t>将插头</w:t>
      </w:r>
      <w:r>
        <w:rPr>
          <w:rFonts w:hint="eastAsia" w:ascii="仿宋_GB2312" w:eastAsia="仿宋_GB2312" w:cs="宋体"/>
          <w:kern w:val="0"/>
          <w:sz w:val="24"/>
        </w:rPr>
        <w:t>从插座上拔下。</w:t>
      </w:r>
      <w:r>
        <w:rPr>
          <w:rFonts w:hint="eastAsia" w:ascii="仿宋_GB2312" w:eastAsia="仿宋_GB2312"/>
          <w:b/>
          <w:sz w:val="24"/>
        </w:rPr>
        <w:t>严禁在宿舍内给电动车电池充电，严禁私拉电线给电动车充电；照明灯要做到人走灯灭</w:t>
      </w:r>
      <w:r>
        <w:rPr>
          <w:rFonts w:hint="eastAsia" w:ascii="仿宋_GB2312" w:eastAsia="仿宋_GB2312" w:cs="宋体"/>
          <w:b/>
          <w:kern w:val="0"/>
          <w:sz w:val="24"/>
        </w:rPr>
        <w:t>。</w:t>
      </w:r>
    </w:p>
    <w:p>
      <w:pPr>
        <w:spacing w:line="360" w:lineRule="auto"/>
        <w:ind w:firstLine="48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eastAsia="仿宋_GB2312" w:cs="宋体"/>
          <w:b/>
          <w:kern w:val="0"/>
          <w:sz w:val="24"/>
        </w:rPr>
        <w:t>四、</w:t>
      </w:r>
      <w:r>
        <w:rPr>
          <w:rFonts w:hint="eastAsia" w:ascii="仿宋_GB2312" w:eastAsia="仿宋_GB2312"/>
          <w:b/>
          <w:sz w:val="24"/>
        </w:rPr>
        <w:t>不在宿舍内</w:t>
      </w:r>
      <w:r>
        <w:rPr>
          <w:rFonts w:hint="eastAsia" w:ascii="仿宋_GB2312" w:eastAsia="仿宋_GB2312"/>
          <w:b/>
          <w:sz w:val="24"/>
          <w:lang w:val="en-US" w:eastAsia="zh-CN"/>
        </w:rPr>
        <w:t>增加影响消防疏散的桌椅、健身器材等物品，不拉挂床围</w:t>
      </w:r>
      <w:r>
        <w:rPr>
          <w:rFonts w:hint="eastAsia" w:ascii="仿宋_GB2312" w:eastAsia="仿宋_GB2312"/>
          <w:b/>
          <w:sz w:val="24"/>
        </w:rPr>
        <w:t>。</w:t>
      </w:r>
      <w:r>
        <w:rPr>
          <w:rFonts w:hint="eastAsia" w:ascii="仿宋_GB2312" w:eastAsia="仿宋_GB2312"/>
          <w:sz w:val="24"/>
          <w:lang w:val="en-US" w:eastAsia="zh-CN"/>
        </w:rPr>
        <w:t>宿舍内空间有限，私自增加设施容易造成疏散通道拥堵，一旦发生突发事件影响疏散逃生。床围拉挂时为垂立状态，如果起火极易燃烧且会对床围内人员形成包裹，造成极大安全隐患。</w:t>
      </w:r>
    </w:p>
    <w:p>
      <w:pPr>
        <w:spacing w:line="360" w:lineRule="auto"/>
        <w:ind w:firstLine="600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五、不在宿舍内使用、保存各种炉具（酒精炉、煤油炉、液化气炉等），不在宿舍内存放酒精、烟花爆竹等易燃易爆危险品和各种油类物品。</w:t>
      </w:r>
      <w:r>
        <w:rPr>
          <w:rFonts w:hint="eastAsia" w:ascii="仿宋_GB2312" w:eastAsia="仿宋_GB2312"/>
          <w:sz w:val="24"/>
        </w:rPr>
        <w:t>这些易燃液体，燃点低，极易发生火灾，如有滴漏，一个烟头就可起火或爆炸。</w:t>
      </w:r>
    </w:p>
    <w:p>
      <w:pPr>
        <w:spacing w:line="360" w:lineRule="auto"/>
        <w:ind w:firstLine="482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六、不在宿舍楼内抽烟。</w:t>
      </w:r>
      <w:r>
        <w:rPr>
          <w:rFonts w:hint="eastAsia" w:ascii="仿宋_GB2312" w:eastAsia="仿宋_GB2312"/>
          <w:sz w:val="24"/>
        </w:rPr>
        <w:t>烟头的火源虽小，但表面温度为200-300摄氏度，其中心温度可达700-800摄氏度，而纸张、棉花、木材、涤纶、纤维等一般可燃物的燃点为130-140摄氏度，烟头扔到上面极易引起火灾。</w:t>
      </w:r>
    </w:p>
    <w:p>
      <w:pPr>
        <w:spacing w:line="360" w:lineRule="auto"/>
        <w:ind w:firstLine="600"/>
        <w:rPr>
          <w:rFonts w:hint="default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</w:rPr>
        <w:t>七、</w:t>
      </w:r>
      <w:r>
        <w:rPr>
          <w:rFonts w:hint="eastAsia" w:ascii="仿宋_GB2312" w:hAnsi="宋体" w:eastAsia="仿宋_GB2312"/>
          <w:b/>
          <w:bCs/>
          <w:sz w:val="24"/>
        </w:rPr>
        <w:t>不在宿舍区内焚烧物品</w:t>
      </w:r>
      <w:r>
        <w:rPr>
          <w:rFonts w:hint="eastAsia" w:ascii="仿宋_GB2312" w:hAnsi="宋体" w:eastAsia="仿宋_GB2312"/>
          <w:b/>
          <w:bCs/>
          <w:sz w:val="24"/>
          <w:lang w:eastAsia="zh-CN"/>
        </w:rPr>
        <w:t>，不向楼下扔掷烟头等火种，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宿舍阳台不要堆积杂物</w:t>
      </w:r>
      <w:r>
        <w:rPr>
          <w:rFonts w:hint="eastAsia" w:ascii="仿宋_GB2312" w:hAnsi="宋体" w:eastAsia="仿宋_GB2312"/>
          <w:b/>
          <w:bCs/>
          <w:sz w:val="24"/>
        </w:rPr>
        <w:t>。</w:t>
      </w:r>
      <w:r>
        <w:rPr>
          <w:rFonts w:hint="eastAsia" w:ascii="仿宋_GB2312" w:eastAsia="仿宋_GB2312"/>
          <w:sz w:val="24"/>
        </w:rPr>
        <w:t>个别同学整理废弃物，特别是想要扔掉的一些信件，切勿将它们放在宿舍内、楼道内或厕所内焚烧，容易引起火灾。</w:t>
      </w:r>
      <w:r>
        <w:rPr>
          <w:rFonts w:hint="eastAsia" w:ascii="仿宋_GB2312" w:eastAsia="仿宋_GB2312"/>
          <w:sz w:val="24"/>
          <w:lang w:val="en-US" w:eastAsia="zh-CN"/>
        </w:rPr>
        <w:t>个别同学乱扔烟头，一旦掉到下面宿舍阳台，如阳台有可燃物，易造成失火。</w:t>
      </w:r>
    </w:p>
    <w:p>
      <w:pPr>
        <w:spacing w:line="360" w:lineRule="auto"/>
        <w:ind w:firstLine="600"/>
        <w:rPr>
          <w:rFonts w:hint="eastAsia" w:ascii="仿宋_GB2312" w:hAnsi="宋体" w:eastAsia="仿宋_GB2312" w:cs="宋体"/>
          <w:b/>
          <w:bCs/>
          <w:kern w:val="0"/>
          <w:sz w:val="24"/>
          <w:szCs w:val="22"/>
          <w:lang w:val="en-US" w:eastAsia="zh-CN" w:bidi="ar-SA"/>
        </w:rPr>
      </w:pPr>
      <w:r>
        <w:rPr>
          <w:rFonts w:hint="eastAsia" w:ascii="仿宋_GB2312" w:hAnsi="宋体" w:eastAsia="仿宋_GB2312"/>
          <w:b/>
          <w:bCs/>
          <w:sz w:val="24"/>
        </w:rPr>
        <w:t>八、不私自动用宿舍楼内的消防设施，要熟悉楼内的消防疏散通道和逃生出口。</w:t>
      </w:r>
      <w:r>
        <w:rPr>
          <w:rFonts w:hint="eastAsia" w:ascii="仿宋_GB2312" w:hAnsi="宋体" w:eastAsia="仿宋_GB2312"/>
          <w:bCs/>
          <w:sz w:val="24"/>
        </w:rPr>
        <w:t>万一发生火灾，在火势较小且可控的情况下，请按消防栓、灭火器使用方法进行灭火和自救，当火势危及学生人身安全时，首先要保证生命安全，保持镇静，有序逃生。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2"/>
          <w:lang w:val="en-US" w:eastAsia="zh-CN" w:bidi="ar-SA"/>
        </w:rPr>
        <w:t>宿舍楼梯、走廊、大厅等公共区域不准摆放电动车、自行车、鞋架等私人物品，集线桥架周围不堆放私人物品，废弃物品做到及时有效清理，确保消防疏散通道、安全出口畅通。</w:t>
      </w:r>
    </w:p>
    <w:p>
      <w:pPr>
        <w:pStyle w:val="2"/>
        <w:spacing w:before="0" w:beforeAutospacing="0" w:after="0" w:afterAutospacing="0" w:line="360" w:lineRule="auto"/>
        <w:ind w:firstLine="585"/>
        <w:jc w:val="both"/>
        <w:rPr>
          <w:rFonts w:hint="eastAsia" w:ascii="仿宋_GB2312" w:hAnsi="Arial" w:eastAsia="仿宋_GB2312" w:cs="Arial"/>
        </w:rPr>
      </w:pPr>
      <w:r>
        <w:rPr>
          <w:rFonts w:hint="eastAsia" w:ascii="仿宋_GB2312" w:eastAsia="仿宋_GB2312"/>
          <w:b/>
          <w:bCs/>
        </w:rPr>
        <w:t>九、要认真学习和掌握</w:t>
      </w:r>
      <w:r>
        <w:rPr>
          <w:rFonts w:hint="eastAsia" w:ascii="仿宋_GB2312" w:eastAsia="仿宋_GB2312"/>
          <w:b/>
          <w:color w:val="000000"/>
        </w:rPr>
        <w:t>火场逃生常识。</w:t>
      </w:r>
      <w:r>
        <w:rPr>
          <w:rFonts w:hint="eastAsia" w:ascii="仿宋_GB2312" w:eastAsia="仿宋_GB2312"/>
          <w:bCs/>
        </w:rPr>
        <w:t>宿舍内一旦发现火情，</w:t>
      </w:r>
      <w:r>
        <w:rPr>
          <w:rFonts w:hint="eastAsia" w:ascii="仿宋_GB2312" w:hAnsi="Arial" w:eastAsia="仿宋_GB2312" w:cs="Arial"/>
        </w:rPr>
        <w:t>一定要保持镇定，按以下要点及时逃生，以免受到不应有的伤害。</w:t>
      </w:r>
    </w:p>
    <w:p>
      <w:pPr>
        <w:pStyle w:val="2"/>
        <w:spacing w:before="0" w:beforeAutospacing="0" w:after="0" w:afterAutospacing="0" w:line="360" w:lineRule="auto"/>
        <w:ind w:firstLine="585"/>
        <w:jc w:val="both"/>
        <w:rPr>
          <w:rFonts w:hint="eastAsia" w:ascii="仿宋_GB2312" w:eastAsia="仿宋_GB2312"/>
          <w:color w:val="000000"/>
        </w:rPr>
      </w:pPr>
      <w:r>
        <w:rPr>
          <w:rFonts w:hint="eastAsia" w:ascii="仿宋_GB2312" w:hAnsi="Arial" w:eastAsia="仿宋_GB2312" w:cs="Arial"/>
        </w:rPr>
        <w:t>1、</w:t>
      </w:r>
      <w:r>
        <w:rPr>
          <w:rFonts w:hint="eastAsia" w:ascii="仿宋_GB2312" w:eastAsia="仿宋_GB2312"/>
          <w:color w:val="000000"/>
        </w:rPr>
        <w:t>发生火灾后，选择最近的逃生出口，逃生时不贪恋财物，</w:t>
      </w:r>
      <w:r>
        <w:rPr>
          <w:rFonts w:hint="eastAsia" w:ascii="仿宋_GB2312" w:hAnsi="Arial" w:eastAsia="仿宋_GB2312" w:cs="Arial"/>
        </w:rPr>
        <w:t>确保生命安全，</w:t>
      </w:r>
      <w:r>
        <w:rPr>
          <w:rFonts w:hint="eastAsia" w:ascii="仿宋_GB2312" w:eastAsia="仿宋_GB2312"/>
          <w:color w:val="000000"/>
        </w:rPr>
        <w:t>出来后不可再返回火场，</w:t>
      </w:r>
      <w:r>
        <w:rPr>
          <w:rFonts w:hint="eastAsia" w:ascii="仿宋_GB2312" w:hAnsi="Arial" w:eastAsia="仿宋_GB2312" w:cs="Arial"/>
        </w:rPr>
        <w:t>要及时拨打校园110报警电话（</w:t>
      </w:r>
      <w:r>
        <w:rPr>
          <w:rFonts w:hint="eastAsia" w:ascii="仿宋_GB2312" w:hAnsi="Arial" w:eastAsia="仿宋_GB2312" w:cs="Arial"/>
          <w:lang w:val="en-US" w:eastAsia="zh-CN"/>
        </w:rPr>
        <w:t>58957</w:t>
      </w:r>
      <w:r>
        <w:rPr>
          <w:rFonts w:hint="eastAsia" w:ascii="仿宋_GB2312" w:hAnsi="Arial" w:eastAsia="仿宋_GB2312" w:cs="Arial"/>
        </w:rPr>
        <w:t>110）或119火警电话。</w:t>
      </w:r>
    </w:p>
    <w:p>
      <w:pPr>
        <w:pStyle w:val="2"/>
        <w:spacing w:before="0" w:beforeAutospacing="0" w:after="0" w:afterAutospacing="0" w:line="360" w:lineRule="auto"/>
        <w:ind w:firstLine="585"/>
        <w:jc w:val="both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2、逃离火场的路上遇有浓烟烈火时，有条件的应把自己的衣服淋湿，再找一块湿毛巾捂住口鼻，可以起到隔热滤毒的作用。</w:t>
      </w:r>
    </w:p>
    <w:p>
      <w:pPr>
        <w:pStyle w:val="2"/>
        <w:spacing w:before="0" w:beforeAutospacing="0" w:after="0" w:afterAutospacing="0" w:line="360" w:lineRule="auto"/>
        <w:ind w:firstLine="585"/>
        <w:jc w:val="both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3、在有浓烟的情况下，采用低姿势撤离，视线不清时，手摸墙壁迅速撤离。</w:t>
      </w:r>
    </w:p>
    <w:p>
      <w:pPr>
        <w:pStyle w:val="2"/>
        <w:spacing w:before="0" w:beforeAutospacing="0" w:after="0" w:afterAutospacing="0" w:line="360" w:lineRule="auto"/>
        <w:ind w:firstLine="585"/>
        <w:jc w:val="both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4、身上着火可以采取在地上打滚的方式灭火。</w:t>
      </w:r>
    </w:p>
    <w:p>
      <w:pPr>
        <w:pStyle w:val="2"/>
        <w:spacing w:before="0" w:beforeAutospacing="0" w:after="0" w:afterAutospacing="0" w:line="360" w:lineRule="auto"/>
        <w:ind w:firstLine="585"/>
        <w:jc w:val="both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5、楼道内烟雾过浓，无法脱离时，应利用窗户阳台，拴上绳索（可用床单撕成布条，系成绳索）逃生。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6、上述情况不具备时，千万不要盲目跳楼，应用电话、呼喊、敲打、打电筒、挥衣物等方式积极向外发出求救信号，等待救援。</w:t>
      </w:r>
    </w:p>
    <w:p>
      <w:pPr>
        <w:pStyle w:val="2"/>
        <w:spacing w:before="0" w:beforeAutospacing="0" w:after="0" w:afterAutospacing="0" w:line="360" w:lineRule="auto"/>
        <w:ind w:firstLine="482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十、高度重视宿舍用电及防火安全，克服麻痹大意和侥幸思想。</w:t>
      </w:r>
      <w:r>
        <w:rPr>
          <w:rFonts w:hint="eastAsia" w:ascii="仿宋_GB2312" w:eastAsia="仿宋_GB2312"/>
        </w:rPr>
        <w:t>希望所有的同学凡事从自身做起，把防火的意识牢记于心，从保护同学、学校以及自己的生命财产安全出发，切实防范和杜绝火灾事故的发生。对于危害公共安全及个人安全的行为欢迎大家向学生宿舍管理中心(</w:t>
      </w:r>
      <w:r>
        <w:rPr>
          <w:rFonts w:hint="eastAsia" w:ascii="仿宋_GB2312" w:eastAsia="仿宋_GB2312"/>
          <w:lang w:val="en-US" w:eastAsia="zh-CN"/>
        </w:rPr>
        <w:t>58957</w:t>
      </w:r>
      <w:r>
        <w:rPr>
          <w:rFonts w:hint="eastAsia" w:ascii="仿宋_GB2312" w:eastAsia="仿宋_GB2312"/>
        </w:rPr>
        <w:t>245)及保卫处消防科(</w:t>
      </w:r>
      <w:r>
        <w:rPr>
          <w:rFonts w:hint="eastAsia" w:ascii="仿宋_GB2312" w:eastAsia="仿宋_GB2312"/>
          <w:lang w:val="en-US" w:eastAsia="zh-CN"/>
        </w:rPr>
        <w:t>58957</w:t>
      </w:r>
      <w:r>
        <w:rPr>
          <w:rFonts w:hint="eastAsia" w:ascii="仿宋_GB2312" w:eastAsia="仿宋_GB2312"/>
        </w:rPr>
        <w:t>184)举报。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仿宋_GB2312" w:eastAsia="仿宋_GB2312"/>
        </w:rPr>
      </w:pP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            </w:t>
      </w:r>
      <w:r>
        <w:rPr>
          <w:rFonts w:hint="eastAsia" w:ascii="仿宋_GB2312" w:eastAsia="仿宋_GB2312"/>
          <w:color w:val="000000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</w:rPr>
        <w:t xml:space="preserve"> 学生工作处</w:t>
      </w:r>
      <w:r>
        <w:rPr>
          <w:rFonts w:hint="eastAsia" w:ascii="仿宋_GB2312" w:eastAsia="仿宋_GB2312"/>
          <w:color w:val="000000"/>
          <w:lang w:eastAsia="zh-CN"/>
        </w:rPr>
        <w:t>、</w:t>
      </w:r>
      <w:r>
        <w:rPr>
          <w:rFonts w:hint="eastAsia" w:ascii="仿宋_GB2312" w:eastAsia="仿宋_GB2312"/>
          <w:color w:val="000000"/>
        </w:rPr>
        <w:t>保卫处</w:t>
      </w:r>
      <w:r>
        <w:rPr>
          <w:rFonts w:hint="eastAsia" w:ascii="仿宋_GB2312" w:eastAsia="仿宋_GB2312"/>
          <w:color w:val="000000"/>
          <w:lang w:eastAsia="zh-CN"/>
        </w:rPr>
        <w:t>、后勤</w:t>
      </w:r>
      <w:r>
        <w:rPr>
          <w:rFonts w:hint="eastAsia" w:ascii="仿宋_GB2312" w:eastAsia="仿宋_GB2312"/>
          <w:color w:val="000000"/>
          <w:lang w:val="en-US" w:eastAsia="zh-CN"/>
        </w:rPr>
        <w:t>保障</w:t>
      </w:r>
      <w:r>
        <w:rPr>
          <w:rFonts w:hint="eastAsia" w:ascii="仿宋_GB2312" w:eastAsia="仿宋_GB2312"/>
          <w:color w:val="000000"/>
        </w:rPr>
        <w:t>处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                   </w:t>
      </w:r>
      <w:r>
        <w:rPr>
          <w:rFonts w:hint="eastAsia" w:ascii="仿宋_GB2312" w:eastAsia="仿宋_GB2312"/>
          <w:color w:val="00000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</w:rPr>
        <w:t xml:space="preserve"> 二</w:t>
      </w:r>
      <w:r>
        <w:rPr>
          <w:rFonts w:hint="eastAsia"/>
          <w:color w:val="000000"/>
        </w:rPr>
        <w:t>〇</w:t>
      </w:r>
      <w:r>
        <w:rPr>
          <w:rFonts w:hint="eastAsia"/>
          <w:color w:val="000000"/>
          <w:lang w:eastAsia="zh-CN"/>
        </w:rPr>
        <w:t>二一</w:t>
      </w:r>
      <w:r>
        <w:rPr>
          <w:rFonts w:hint="eastAsia" w:ascii="仿宋_GB2312" w:hAnsi="仿宋_GB2312" w:eastAsia="仿宋_GB2312" w:cs="仿宋_GB2312"/>
          <w:color w:val="000000"/>
        </w:rPr>
        <w:t>年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</w:rPr>
        <w:t>月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1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2021-06-11T07:22:05Z</dcterms:created>
  <dc:creator>lenovo</dc:creator>
  <cp:lastModifiedBy>荻歌</cp:lastModifiedBy>
  <dcterms:modified xsi:type="dcterms:W3CDTF">2021-06-11T07:22:46Z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C955D8F323924316BBB0993C6E2C5B36</vt:lpwstr>
  </property>
</Properties>
</file>