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eastAsia="黑体" w:cs="宋体"/>
          <w:kern w:val="0"/>
          <w:sz w:val="30"/>
          <w:szCs w:val="30"/>
        </w:rPr>
      </w:pPr>
      <w:r>
        <w:rPr>
          <w:rFonts w:ascii="黑体" w:eastAsia="黑体" w:cs="宋体"/>
          <w:kern w:val="0"/>
          <w:sz w:val="30"/>
          <w:szCs w:val="30"/>
        </w:rPr>
        <w:t>附件</w:t>
      </w:r>
      <w:r>
        <w:rPr>
          <w:rFonts w:hint="eastAsia" w:ascii="黑体" w:eastAsia="黑体" w:cs="宋体"/>
          <w:kern w:val="0"/>
          <w:sz w:val="30"/>
          <w:szCs w:val="30"/>
        </w:rPr>
        <w:t>1</w:t>
      </w:r>
      <w:r>
        <w:rPr>
          <w:rFonts w:ascii="黑体" w:eastAsia="黑体" w:cs="宋体"/>
          <w:kern w:val="0"/>
          <w:sz w:val="30"/>
          <w:szCs w:val="30"/>
        </w:rPr>
        <w:t>：</w:t>
      </w:r>
    </w:p>
    <w:p>
      <w:pPr>
        <w:spacing w:line="560" w:lineRule="exact"/>
        <w:jc w:val="center"/>
        <w:rPr>
          <w:rFonts w:cs="黑体" w:asciiTheme="majorEastAsia" w:hAnsiTheme="majorEastAsia" w:eastAsiaTheme="majorEastAsia"/>
          <w:b/>
          <w:bCs/>
          <w:sz w:val="44"/>
          <w:szCs w:val="44"/>
        </w:rPr>
      </w:pPr>
      <w:r>
        <w:rPr>
          <w:rFonts w:hint="eastAsia" w:cs="黑体" w:asciiTheme="majorEastAsia" w:hAnsiTheme="majorEastAsia" w:eastAsiaTheme="majorEastAsia"/>
          <w:b/>
          <w:bCs/>
          <w:sz w:val="44"/>
          <w:szCs w:val="44"/>
        </w:rPr>
        <w:t>报送要求及奖项设置</w:t>
      </w:r>
    </w:p>
    <w:p>
      <w:pPr>
        <w:spacing w:line="560" w:lineRule="exact"/>
        <w:jc w:val="center"/>
        <w:rPr>
          <w:rFonts w:cs="黑体" w:asciiTheme="majorEastAsia" w:hAnsiTheme="majorEastAsia" w:eastAsiaTheme="majorEastAsia"/>
          <w:b/>
          <w:bCs/>
          <w:sz w:val="44"/>
          <w:szCs w:val="44"/>
        </w:rPr>
      </w:pPr>
    </w:p>
    <w:p>
      <w:pPr>
        <w:spacing w:line="560" w:lineRule="exact"/>
        <w:ind w:firstLine="643" w:firstLineChars="200"/>
        <w:rPr>
          <w:rFonts w:ascii="仿宋_GB2312" w:hAnsi="仿宋_GB2312" w:eastAsia="仿宋_GB2312" w:cs="仿宋_GB2312"/>
          <w:b/>
          <w:bCs/>
          <w:sz w:val="32"/>
          <w:szCs w:val="32"/>
        </w:rPr>
      </w:pPr>
      <w:r>
        <w:rPr>
          <w:rFonts w:hint="eastAsia" w:ascii="黑体" w:hAnsi="黑体" w:eastAsia="黑体" w:cs="黑体"/>
          <w:b/>
          <w:bCs/>
          <w:sz w:val="32"/>
          <w:szCs w:val="32"/>
        </w:rPr>
        <w:t>一、活动内容报送要求</w:t>
      </w:r>
    </w:p>
    <w:p>
      <w:pPr>
        <w:spacing w:line="560" w:lineRule="exact"/>
        <w:ind w:firstLine="640" w:firstLineChars="200"/>
        <w:rPr>
          <w:rFonts w:ascii="楷体" w:hAnsi="楷体" w:eastAsia="楷体" w:cs="仿宋_GB2312"/>
          <w:sz w:val="32"/>
          <w:szCs w:val="32"/>
        </w:rPr>
      </w:pPr>
      <w:r>
        <w:rPr>
          <w:rFonts w:hint="eastAsia" w:ascii="楷体" w:hAnsi="楷体" w:eastAsia="楷体" w:cs="仿宋_GB2312"/>
          <w:sz w:val="32"/>
          <w:szCs w:val="32"/>
        </w:rPr>
        <w:t>（一）“践行诚信，传递爱心”主题教育活动</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主题教育活动要紧密围绕主题，内容丰富，意义深刻，资助育人效果佳</w:t>
      </w:r>
      <w:r>
        <w:rPr>
          <w:rFonts w:hint="eastAsia" w:ascii="仿宋" w:hAnsi="仿宋" w:eastAsia="仿宋" w:cs="仿宋_GB2312"/>
          <w:b/>
          <w:bCs/>
          <w:sz w:val="32"/>
          <w:szCs w:val="32"/>
        </w:rPr>
        <w:t>。</w:t>
      </w:r>
      <w:r>
        <w:rPr>
          <w:rFonts w:hint="eastAsia" w:ascii="仿宋" w:hAnsi="仿宋" w:eastAsia="仿宋"/>
          <w:sz w:val="32"/>
          <w:szCs w:val="32"/>
        </w:rPr>
        <w:t>上报材料中要包含活动方案、活动照片（</w:t>
      </w:r>
      <w:r>
        <w:rPr>
          <w:rFonts w:ascii="仿宋" w:hAnsi="仿宋" w:eastAsia="仿宋"/>
          <w:sz w:val="32"/>
          <w:szCs w:val="32"/>
        </w:rPr>
        <w:t>3</w:t>
      </w:r>
      <w:r>
        <w:rPr>
          <w:rFonts w:hint="eastAsia" w:ascii="仿宋" w:hAnsi="仿宋" w:eastAsia="仿宋"/>
          <w:sz w:val="32"/>
          <w:szCs w:val="32"/>
        </w:rPr>
        <w:t>-</w:t>
      </w:r>
      <w:r>
        <w:rPr>
          <w:rFonts w:ascii="仿宋" w:hAnsi="仿宋" w:eastAsia="仿宋"/>
          <w:sz w:val="32"/>
          <w:szCs w:val="32"/>
        </w:rPr>
        <w:t>4</w:t>
      </w:r>
      <w:r>
        <w:rPr>
          <w:rFonts w:hint="eastAsia" w:ascii="仿宋" w:hAnsi="仿宋" w:eastAsia="仿宋"/>
          <w:sz w:val="32"/>
          <w:szCs w:val="32"/>
        </w:rPr>
        <w:t>张）、活动宣传报道、活动总结等材料。电子版发送至</w:t>
      </w:r>
      <w:r>
        <w:rPr>
          <w:rFonts w:hint="eastAsia" w:ascii="仿宋" w:hAnsi="仿宋" w:eastAsia="仿宋" w:cs="Arial"/>
          <w:sz w:val="32"/>
          <w:szCs w:val="32"/>
        </w:rPr>
        <w:t>学生资助管理中心邮箱（qndzzzx@163.com）。</w:t>
      </w:r>
    </w:p>
    <w:p>
      <w:pPr>
        <w:spacing w:line="560" w:lineRule="exact"/>
        <w:ind w:firstLine="640" w:firstLineChars="200"/>
        <w:rPr>
          <w:rFonts w:ascii="楷体" w:hAnsi="楷体" w:eastAsia="楷体" w:cs="仿宋_GB2312"/>
          <w:sz w:val="32"/>
          <w:szCs w:val="32"/>
        </w:rPr>
      </w:pPr>
      <w:r>
        <w:rPr>
          <w:rFonts w:hint="eastAsia" w:ascii="楷体" w:hAnsi="楷体" w:eastAsia="楷体" w:cs="仿宋_GB2312"/>
          <w:sz w:val="32"/>
          <w:szCs w:val="32"/>
        </w:rPr>
        <w:t>（二）诚信主题“云”班会</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选题新颖，内容充实，围绕“诚信教育”主题展开，参与班会人数不少于20人，上报材料中要体现班会召开时间、主题、具体内容、形式、总结与反思，选取班会场景</w:t>
      </w:r>
      <w:r>
        <w:rPr>
          <w:rFonts w:ascii="仿宋" w:hAnsi="仿宋" w:eastAsia="仿宋"/>
          <w:sz w:val="32"/>
          <w:szCs w:val="32"/>
        </w:rPr>
        <w:t>3</w:t>
      </w:r>
      <w:r>
        <w:rPr>
          <w:rFonts w:hint="eastAsia" w:ascii="仿宋" w:hAnsi="仿宋" w:eastAsia="仿宋"/>
          <w:sz w:val="32"/>
          <w:szCs w:val="32"/>
        </w:rPr>
        <w:t>-</w:t>
      </w:r>
      <w:r>
        <w:rPr>
          <w:rFonts w:ascii="仿宋" w:hAnsi="仿宋" w:eastAsia="仿宋"/>
          <w:sz w:val="32"/>
          <w:szCs w:val="32"/>
        </w:rPr>
        <w:t>4</w:t>
      </w:r>
      <w:r>
        <w:rPr>
          <w:rFonts w:hint="eastAsia" w:ascii="仿宋" w:hAnsi="仿宋" w:eastAsia="仿宋"/>
          <w:sz w:val="32"/>
          <w:szCs w:val="32"/>
        </w:rPr>
        <w:t>张照片进行上报。电子版发送至学生资助管理中心邮箱（qndzzzx@163.com）。评选标准按照满分100分，其中班会主题占10分，班会内容占30分，发言互动占20分，总结占20分，宣传材料占20分。</w:t>
      </w:r>
    </w:p>
    <w:p>
      <w:pPr>
        <w:numPr>
          <w:ilvl w:val="0"/>
          <w:numId w:val="1"/>
        </w:numPr>
        <w:spacing w:line="560" w:lineRule="exact"/>
        <w:ind w:left="580" w:leftChars="0" w:firstLine="0" w:firstLineChars="0"/>
        <w:rPr>
          <w:rFonts w:hint="eastAsia" w:ascii="楷体" w:hAnsi="楷体" w:eastAsia="楷体" w:cs="仿宋_GB2312"/>
          <w:sz w:val="32"/>
          <w:szCs w:val="32"/>
        </w:rPr>
      </w:pPr>
      <w:r>
        <w:rPr>
          <w:rFonts w:hint="eastAsia" w:ascii="楷体" w:hAnsi="楷体" w:eastAsia="楷体" w:cs="仿宋_GB2312"/>
          <w:sz w:val="32"/>
          <w:szCs w:val="32"/>
        </w:rPr>
        <w:t>“爱心传递”及诚信征文</w:t>
      </w:r>
    </w:p>
    <w:p>
      <w:pPr>
        <w:spacing w:line="560" w:lineRule="exact"/>
        <w:ind w:firstLine="640" w:firstLineChars="200"/>
        <w:rPr>
          <w:rFonts w:hint="eastAsia" w:ascii="仿宋" w:hAnsi="仿宋" w:eastAsia="仿宋" w:cs="Arial"/>
          <w:sz w:val="32"/>
          <w:szCs w:val="32"/>
          <w:lang w:val="en-US" w:eastAsia="zh-CN"/>
        </w:rPr>
      </w:pPr>
      <w:r>
        <w:rPr>
          <w:rFonts w:hint="eastAsia" w:ascii="仿宋" w:hAnsi="仿宋" w:eastAsia="仿宋" w:cs="Arial"/>
          <w:sz w:val="32"/>
          <w:szCs w:val="32"/>
          <w:lang w:val="en-US" w:eastAsia="zh-CN"/>
        </w:rPr>
        <w:t>由机电工程学院承办，具体另见通知</w:t>
      </w:r>
    </w:p>
    <w:p>
      <w:pPr>
        <w:numPr>
          <w:ilvl w:val="0"/>
          <w:numId w:val="1"/>
        </w:numPr>
        <w:spacing w:line="560" w:lineRule="exact"/>
        <w:ind w:left="580" w:leftChars="0" w:firstLine="0" w:firstLineChars="0"/>
        <w:rPr>
          <w:rFonts w:hint="eastAsia" w:ascii="楷体" w:hAnsi="楷体" w:eastAsia="楷体" w:cs="仿宋_GB2312"/>
          <w:sz w:val="32"/>
          <w:szCs w:val="32"/>
          <w:lang w:val="en-US" w:eastAsia="zh-CN"/>
        </w:rPr>
      </w:pPr>
      <w:r>
        <w:rPr>
          <w:rFonts w:hint="eastAsia" w:ascii="楷体" w:hAnsi="楷体" w:eastAsia="楷体" w:cs="仿宋_GB2312"/>
          <w:sz w:val="32"/>
          <w:szCs w:val="32"/>
          <w:lang w:val="en-US" w:eastAsia="zh-CN"/>
        </w:rPr>
        <w:t>诚信主题作品创作活动</w:t>
      </w:r>
    </w:p>
    <w:p>
      <w:pPr>
        <w:numPr>
          <w:numId w:val="0"/>
        </w:numPr>
        <w:spacing w:line="560" w:lineRule="exact"/>
        <w:rPr>
          <w:rFonts w:hint="default" w:ascii="仿宋" w:hAnsi="仿宋" w:eastAsia="仿宋" w:cs="Arial"/>
          <w:sz w:val="32"/>
          <w:szCs w:val="32"/>
          <w:lang w:val="en-US" w:eastAsia="zh-CN"/>
        </w:rPr>
      </w:pPr>
      <w:r>
        <w:rPr>
          <w:rFonts w:hint="eastAsia" w:ascii="楷体" w:hAnsi="楷体" w:eastAsia="楷体" w:cs="仿宋_GB2312"/>
          <w:sz w:val="32"/>
          <w:szCs w:val="32"/>
          <w:lang w:val="en-US" w:eastAsia="zh-CN"/>
        </w:rPr>
        <w:t xml:space="preserve">    </w:t>
      </w:r>
      <w:r>
        <w:rPr>
          <w:rFonts w:hint="eastAsia" w:ascii="仿宋" w:hAnsi="仿宋" w:eastAsia="仿宋" w:cs="Arial"/>
          <w:sz w:val="32"/>
          <w:szCs w:val="32"/>
          <w:lang w:val="en-US" w:eastAsia="zh-CN"/>
        </w:rPr>
        <w:t>由管理学院承办，具体另见通知。</w:t>
      </w:r>
    </w:p>
    <w:p>
      <w:pPr>
        <w:spacing w:line="560" w:lineRule="exact"/>
        <w:ind w:firstLine="640" w:firstLineChars="200"/>
        <w:rPr>
          <w:rFonts w:ascii="楷体" w:hAnsi="楷体" w:eastAsia="楷体" w:cs="仿宋"/>
          <w:sz w:val="32"/>
          <w:szCs w:val="32"/>
        </w:rPr>
      </w:pPr>
      <w:r>
        <w:rPr>
          <w:rFonts w:hint="eastAsia" w:ascii="楷体" w:hAnsi="楷体" w:eastAsia="楷体" w:cs="仿宋_GB2312"/>
          <w:sz w:val="32"/>
          <w:szCs w:val="32"/>
        </w:rPr>
        <w:t>（</w:t>
      </w:r>
      <w:r>
        <w:rPr>
          <w:rFonts w:hint="eastAsia" w:ascii="楷体" w:hAnsi="楷体" w:eastAsia="楷体" w:cs="仿宋_GB2312"/>
          <w:sz w:val="32"/>
          <w:szCs w:val="32"/>
          <w:lang w:val="en-US" w:eastAsia="zh-CN"/>
        </w:rPr>
        <w:t>五</w:t>
      </w:r>
      <w:r>
        <w:rPr>
          <w:rFonts w:hint="eastAsia" w:ascii="楷体" w:hAnsi="楷体" w:eastAsia="楷体" w:cs="仿宋_GB2312"/>
          <w:sz w:val="32"/>
          <w:szCs w:val="32"/>
        </w:rPr>
        <w:t>）线上先进</w:t>
      </w:r>
      <w:r>
        <w:rPr>
          <w:rFonts w:hint="eastAsia" w:ascii="楷体" w:hAnsi="楷体" w:eastAsia="楷体" w:cs="仿宋"/>
          <w:sz w:val="32"/>
          <w:szCs w:val="32"/>
        </w:rPr>
        <w:t>人物事迹风采展</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各学院推选的先进人物要具有代表性，在</w:t>
      </w:r>
      <w:r>
        <w:rPr>
          <w:rFonts w:ascii="仿宋" w:hAnsi="仿宋" w:eastAsia="仿宋"/>
          <w:sz w:val="32"/>
          <w:szCs w:val="32"/>
        </w:rPr>
        <w:t>诚实守信</w:t>
      </w:r>
      <w:r>
        <w:rPr>
          <w:rFonts w:hint="eastAsia" w:ascii="仿宋" w:hAnsi="仿宋" w:eastAsia="仿宋"/>
          <w:sz w:val="32"/>
          <w:szCs w:val="32"/>
        </w:rPr>
        <w:t>、</w:t>
      </w:r>
      <w:r>
        <w:rPr>
          <w:rFonts w:ascii="仿宋" w:hAnsi="仿宋" w:eastAsia="仿宋"/>
          <w:sz w:val="32"/>
          <w:szCs w:val="32"/>
        </w:rPr>
        <w:t>履约践诺</w:t>
      </w:r>
      <w:r>
        <w:rPr>
          <w:rFonts w:hint="eastAsia" w:ascii="仿宋" w:hAnsi="仿宋" w:eastAsia="仿宋"/>
          <w:sz w:val="32"/>
          <w:szCs w:val="32"/>
        </w:rPr>
        <w:t>、助人为乐、服务奉献、诚信还款等方面具有突出事迹，选取爱心人物、诚信人物具有代表性照片各</w:t>
      </w:r>
      <w:r>
        <w:rPr>
          <w:rFonts w:ascii="仿宋" w:hAnsi="仿宋" w:eastAsia="仿宋"/>
          <w:sz w:val="32"/>
          <w:szCs w:val="32"/>
        </w:rPr>
        <w:t>2</w:t>
      </w:r>
      <w:r>
        <w:rPr>
          <w:rFonts w:hint="eastAsia" w:ascii="仿宋" w:hAnsi="仿宋" w:eastAsia="仿宋"/>
          <w:sz w:val="32"/>
          <w:szCs w:val="32"/>
        </w:rPr>
        <w:t>张，个人事迹不超过300字，学生资助管理中心依托新媒体平台对其典型事迹进行专题宣传和展示</w:t>
      </w:r>
      <w:r>
        <w:fldChar w:fldCharType="begin"/>
      </w:r>
      <w:r>
        <w:instrText xml:space="preserve"> HYPERLINK "mailto:电子版材料及照片发送至学生资助管理中心邮箱qndzzzx@163.com" </w:instrText>
      </w:r>
      <w:r>
        <w:fldChar w:fldCharType="separate"/>
      </w:r>
      <w:r>
        <w:rPr>
          <w:rStyle w:val="7"/>
          <w:rFonts w:hint="eastAsia" w:ascii="仿宋" w:hAnsi="仿宋" w:eastAsia="仿宋"/>
          <w:sz w:val="32"/>
          <w:szCs w:val="32"/>
        </w:rPr>
        <w:t>电子版材料及照片发送至学生资助管理中心邮箱q</w:t>
      </w:r>
      <w:r>
        <w:rPr>
          <w:rStyle w:val="7"/>
          <w:rFonts w:ascii="仿宋" w:hAnsi="仿宋" w:eastAsia="仿宋"/>
          <w:sz w:val="32"/>
          <w:szCs w:val="32"/>
        </w:rPr>
        <w:t>ndzzzx</w:t>
      </w:r>
      <w:r>
        <w:rPr>
          <w:rStyle w:val="7"/>
          <w:rFonts w:hint="eastAsia" w:ascii="仿宋" w:hAnsi="仿宋" w:eastAsia="仿宋"/>
          <w:sz w:val="32"/>
          <w:szCs w:val="32"/>
        </w:rPr>
        <w:t>@</w:t>
      </w:r>
      <w:r>
        <w:rPr>
          <w:rStyle w:val="7"/>
          <w:rFonts w:ascii="仿宋" w:hAnsi="仿宋" w:eastAsia="仿宋"/>
          <w:sz w:val="32"/>
          <w:szCs w:val="32"/>
        </w:rPr>
        <w:t>163</w:t>
      </w:r>
      <w:r>
        <w:rPr>
          <w:rStyle w:val="7"/>
          <w:rFonts w:hint="eastAsia" w:ascii="仿宋" w:hAnsi="仿宋" w:eastAsia="仿宋"/>
          <w:sz w:val="32"/>
          <w:szCs w:val="32"/>
        </w:rPr>
        <w:t>.c</w:t>
      </w:r>
      <w:r>
        <w:rPr>
          <w:rStyle w:val="7"/>
          <w:rFonts w:ascii="仿宋" w:hAnsi="仿宋" w:eastAsia="仿宋"/>
          <w:sz w:val="32"/>
          <w:szCs w:val="32"/>
        </w:rPr>
        <w:t>om</w:t>
      </w:r>
      <w:r>
        <w:rPr>
          <w:rStyle w:val="7"/>
          <w:rFonts w:ascii="仿宋" w:hAnsi="仿宋" w:eastAsia="仿宋"/>
          <w:sz w:val="32"/>
          <w:szCs w:val="32"/>
        </w:rPr>
        <w:fldChar w:fldCharType="end"/>
      </w:r>
      <w:r>
        <w:rPr>
          <w:rFonts w:hint="eastAsia" w:ascii="仿宋" w:hAnsi="仿宋" w:eastAsia="仿宋"/>
          <w:sz w:val="32"/>
          <w:szCs w:val="32"/>
        </w:rPr>
        <w:t>。</w:t>
      </w:r>
    </w:p>
    <w:p>
      <w:pPr>
        <w:pStyle w:val="9"/>
        <w:numPr>
          <w:ilvl w:val="0"/>
          <w:numId w:val="2"/>
        </w:numPr>
        <w:spacing w:line="560" w:lineRule="exact"/>
        <w:ind w:firstLineChars="0"/>
        <w:rPr>
          <w:rFonts w:ascii="宋体"/>
          <w:color w:val="FF0000"/>
          <w:sz w:val="28"/>
          <w:szCs w:val="28"/>
        </w:rPr>
      </w:pPr>
      <w:r>
        <w:rPr>
          <w:rFonts w:hint="eastAsia" w:ascii="黑体" w:hAnsi="黑体" w:eastAsia="黑体"/>
          <w:b/>
          <w:bCs/>
          <w:sz w:val="32"/>
          <w:szCs w:val="32"/>
        </w:rPr>
        <w:t>材料</w:t>
      </w:r>
      <w:r>
        <w:rPr>
          <w:rFonts w:hint="eastAsia" w:ascii="黑体" w:hAnsi="黑体" w:eastAsia="黑体" w:cs="黑体"/>
          <w:b/>
          <w:bCs/>
          <w:sz w:val="32"/>
          <w:szCs w:val="32"/>
        </w:rPr>
        <w:t>报送要求</w:t>
      </w:r>
    </w:p>
    <w:p>
      <w:pPr>
        <w:spacing w:line="560" w:lineRule="exact"/>
        <w:ind w:firstLine="640" w:firstLineChars="200"/>
        <w:rPr>
          <w:rFonts w:ascii="仿宋_GB2312" w:hAnsi="Verdana" w:eastAsia="仿宋_GB2312"/>
          <w:color w:val="000000"/>
          <w:sz w:val="32"/>
          <w:szCs w:val="32"/>
        </w:rPr>
      </w:pPr>
      <w:r>
        <w:rPr>
          <w:rFonts w:hint="eastAsia" w:ascii="仿宋_GB2312" w:hAnsi="Verdana" w:eastAsia="仿宋_GB2312"/>
          <w:color w:val="000000"/>
          <w:sz w:val="32"/>
          <w:szCs w:val="32"/>
        </w:rPr>
        <w:t>报送材料包括①电子版及纸质版材料：工作案例及典型事迹材料1份，加盖学院公章，文字材料正文字数原则上不超过2000字。每个案例或事迹单独存放一个文件夹（文件夹命名事例：工作案例-</w:t>
      </w:r>
      <w:r>
        <w:rPr>
          <w:rFonts w:ascii="仿宋_GB2312" w:hAnsi="Verdana" w:eastAsia="仿宋_GB2312"/>
          <w:color w:val="000000"/>
          <w:sz w:val="32"/>
          <w:szCs w:val="32"/>
        </w:rPr>
        <w:t>XX</w:t>
      </w:r>
      <w:r>
        <w:rPr>
          <w:rFonts w:hint="eastAsia" w:ascii="仿宋_GB2312" w:hAnsi="Verdana" w:eastAsia="仿宋_GB2312"/>
          <w:color w:val="000000"/>
          <w:sz w:val="32"/>
          <w:szCs w:val="32"/>
        </w:rPr>
        <w:t>学院，典型事迹-</w:t>
      </w:r>
      <w:r>
        <w:rPr>
          <w:rFonts w:ascii="仿宋_GB2312" w:hAnsi="Verdana" w:eastAsia="仿宋_GB2312"/>
          <w:color w:val="000000"/>
          <w:sz w:val="32"/>
          <w:szCs w:val="32"/>
        </w:rPr>
        <w:t>XX</w:t>
      </w:r>
      <w:r>
        <w:rPr>
          <w:rFonts w:hint="eastAsia" w:ascii="仿宋_GB2312" w:hAnsi="Verdana" w:eastAsia="仿宋_GB2312"/>
          <w:color w:val="000000"/>
          <w:sz w:val="32"/>
          <w:szCs w:val="32"/>
        </w:rPr>
        <w:t>学院-王X</w:t>
      </w:r>
      <w:r>
        <w:rPr>
          <w:rFonts w:ascii="仿宋_GB2312" w:hAnsi="Verdana" w:eastAsia="仿宋_GB2312"/>
          <w:color w:val="000000"/>
          <w:sz w:val="32"/>
          <w:szCs w:val="32"/>
        </w:rPr>
        <w:t>X</w:t>
      </w:r>
      <w:r>
        <w:rPr>
          <w:rFonts w:hint="eastAsia" w:ascii="仿宋_GB2312" w:hAnsi="Verdana" w:eastAsia="仿宋_GB2312"/>
          <w:color w:val="000000"/>
          <w:sz w:val="32"/>
          <w:szCs w:val="32"/>
        </w:rPr>
        <w:t>）②《2020年“践行诚信，传递爱心”资助育人系列活动开展情况一览表》（见附件</w:t>
      </w:r>
      <w:r>
        <w:rPr>
          <w:rFonts w:hint="eastAsia" w:ascii="仿宋_GB2312" w:hAnsi="Verdana" w:eastAsia="仿宋_GB2312"/>
          <w:color w:val="000000"/>
          <w:sz w:val="32"/>
          <w:szCs w:val="32"/>
          <w:lang w:val="en-US" w:eastAsia="zh-CN"/>
        </w:rPr>
        <w:t>2</w:t>
      </w:r>
      <w:bookmarkStart w:id="0" w:name="_GoBack"/>
      <w:bookmarkEnd w:id="0"/>
      <w:r>
        <w:rPr>
          <w:rFonts w:hint="eastAsia" w:ascii="仿宋_GB2312" w:hAnsi="Verdana" w:eastAsia="仿宋_GB2312"/>
          <w:color w:val="000000"/>
          <w:sz w:val="32"/>
          <w:szCs w:val="32"/>
        </w:rPr>
        <w:t>，只需报电子版）、活动新闻稿及图片、视频资料。照片需为JPG格式，分辨率不低于</w:t>
      </w:r>
      <w:r>
        <w:rPr>
          <w:rFonts w:ascii="仿宋_GB2312" w:hAnsi="Verdana" w:eastAsia="仿宋_GB2312"/>
          <w:color w:val="000000"/>
          <w:sz w:val="32"/>
          <w:szCs w:val="32"/>
        </w:rPr>
        <w:t>1080</w:t>
      </w:r>
      <w:r>
        <w:rPr>
          <w:rFonts w:hint="eastAsia" w:ascii="仿宋_GB2312" w:hAnsi="Verdana" w:eastAsia="仿宋_GB2312"/>
          <w:color w:val="000000"/>
          <w:sz w:val="32"/>
          <w:szCs w:val="32"/>
        </w:rPr>
        <w:t>*</w:t>
      </w:r>
      <w:r>
        <w:rPr>
          <w:rFonts w:ascii="仿宋_GB2312" w:hAnsi="Verdana" w:eastAsia="仿宋_GB2312"/>
          <w:color w:val="000000"/>
          <w:sz w:val="32"/>
          <w:szCs w:val="32"/>
        </w:rPr>
        <w:t>1920</w:t>
      </w:r>
      <w:r>
        <w:rPr>
          <w:rFonts w:hint="eastAsia" w:ascii="仿宋_GB2312" w:hAnsi="Verdana" w:eastAsia="仿宋_GB2312"/>
          <w:color w:val="000000"/>
          <w:sz w:val="32"/>
          <w:szCs w:val="32"/>
        </w:rPr>
        <w:t>，数量不少于</w:t>
      </w:r>
      <w:r>
        <w:rPr>
          <w:rFonts w:ascii="仿宋_GB2312" w:hAnsi="Verdana" w:eastAsia="仿宋_GB2312"/>
          <w:color w:val="000000"/>
          <w:sz w:val="32"/>
          <w:szCs w:val="32"/>
        </w:rPr>
        <w:t>6</w:t>
      </w:r>
      <w:r>
        <w:rPr>
          <w:rFonts w:hint="eastAsia" w:ascii="仿宋_GB2312" w:hAnsi="Verdana" w:eastAsia="仿宋_GB2312"/>
          <w:color w:val="000000"/>
          <w:sz w:val="32"/>
          <w:szCs w:val="32"/>
        </w:rPr>
        <w:t>张；视频需为MP4格式，时长3分钟左右。“践行诚信”方面活动</w:t>
      </w:r>
      <w:r>
        <w:rPr>
          <w:rFonts w:hint="eastAsia" w:ascii="仿宋_GB2312" w:hAnsi="Verdana" w:eastAsia="仿宋_GB2312"/>
          <w:color w:val="000000"/>
          <w:sz w:val="32"/>
          <w:szCs w:val="32"/>
          <w:lang w:val="en-US" w:eastAsia="zh-CN"/>
        </w:rPr>
        <w:t>材料于</w:t>
      </w:r>
      <w:r>
        <w:rPr>
          <w:rFonts w:hint="eastAsia" w:ascii="仿宋_GB2312" w:hAnsi="Verdana" w:eastAsia="仿宋_GB2312"/>
          <w:color w:val="000000"/>
          <w:sz w:val="32"/>
          <w:szCs w:val="32"/>
        </w:rPr>
        <w:t>7月8日</w:t>
      </w:r>
      <w:r>
        <w:rPr>
          <w:rFonts w:hint="eastAsia" w:ascii="仿宋_GB2312" w:hAnsi="Verdana" w:eastAsia="仿宋_GB2312"/>
          <w:color w:val="000000"/>
          <w:sz w:val="32"/>
          <w:szCs w:val="32"/>
          <w:lang w:val="en-US" w:eastAsia="zh-CN"/>
        </w:rPr>
        <w:t>前提交，“传递爱心”方面活动于10月28日前提交。</w:t>
      </w:r>
      <w:r>
        <w:rPr>
          <w:rFonts w:hint="eastAsia" w:ascii="仿宋_GB2312" w:hAnsi="Verdana" w:eastAsia="仿宋_GB2312"/>
          <w:color w:val="000000"/>
          <w:sz w:val="32"/>
          <w:szCs w:val="32"/>
        </w:rPr>
        <w:t>请各学院将材料纸质版报送学生资助管理中心，电子版发送至邮箱：</w:t>
      </w:r>
      <w:r>
        <w:fldChar w:fldCharType="begin"/>
      </w:r>
      <w:r>
        <w:instrText xml:space="preserve"> HYPERLINK "mailto:qndzzzx@163.com。" </w:instrText>
      </w:r>
      <w:r>
        <w:fldChar w:fldCharType="separate"/>
      </w:r>
      <w:r>
        <w:rPr>
          <w:rStyle w:val="7"/>
          <w:rFonts w:hint="eastAsia" w:ascii="仿宋_GB2312" w:hAnsi="Verdana" w:eastAsia="仿宋_GB2312"/>
          <w:sz w:val="32"/>
          <w:szCs w:val="32"/>
        </w:rPr>
        <w:t>qndzzzx@163.com。</w:t>
      </w:r>
      <w:r>
        <w:rPr>
          <w:rStyle w:val="7"/>
          <w:rFonts w:hint="eastAsia" w:ascii="仿宋_GB2312" w:hAnsi="Verdana" w:eastAsia="仿宋_GB2312"/>
          <w:sz w:val="32"/>
          <w:szCs w:val="32"/>
        </w:rPr>
        <w:fldChar w:fldCharType="end"/>
      </w:r>
    </w:p>
    <w:p>
      <w:pPr>
        <w:spacing w:line="560" w:lineRule="exact"/>
        <w:ind w:firstLine="640" w:firstLineChars="200"/>
        <w:rPr>
          <w:rFonts w:ascii="仿宋_GB2312" w:hAnsi="Verdana" w:eastAsia="仿宋_GB2312"/>
          <w:color w:val="000000"/>
          <w:sz w:val="32"/>
          <w:szCs w:val="32"/>
        </w:rPr>
      </w:pPr>
      <w:r>
        <w:rPr>
          <w:rFonts w:hint="eastAsia" w:ascii="仿宋_GB2312" w:hAnsi="Verdana" w:eastAsia="仿宋_GB2312"/>
          <w:color w:val="000000"/>
          <w:sz w:val="32"/>
          <w:szCs w:val="32"/>
        </w:rPr>
        <w:t>（一）工作案例。开展的某项或某系列活动内容、具体形式、学生参与情况、取得的成效等资料，案例材料要紧扣主题，有特色、有实效、可借鉴、可推广，切不要面面俱到，更不要写成工作总结。</w:t>
      </w:r>
    </w:p>
    <w:p>
      <w:pPr>
        <w:spacing w:line="560" w:lineRule="exact"/>
        <w:ind w:firstLine="640" w:firstLineChars="200"/>
        <w:rPr>
          <w:rFonts w:ascii="仿宋_GB2312" w:hAnsi="Verdana" w:eastAsia="仿宋_GB2312"/>
          <w:color w:val="000000"/>
          <w:sz w:val="32"/>
          <w:szCs w:val="32"/>
        </w:rPr>
      </w:pPr>
      <w:r>
        <w:rPr>
          <w:rFonts w:hint="eastAsia" w:ascii="仿宋_GB2312" w:hAnsi="Verdana" w:eastAsia="仿宋_GB2312"/>
          <w:color w:val="000000"/>
          <w:sz w:val="32"/>
          <w:szCs w:val="32"/>
        </w:rPr>
        <w:t>（二）典型事迹材料。学生基本情况（学院、年级、专业、受助情况、媒体宣传报道情况及活动感悟）以第一人称描述，语言鲜活、亮点突出，特色鲜明，富有影响力；事迹标题要醒目，高度凝练。事迹材料要征求学生本人同意。</w:t>
      </w:r>
    </w:p>
    <w:p>
      <w:pPr>
        <w:pStyle w:val="9"/>
        <w:numPr>
          <w:ilvl w:val="0"/>
          <w:numId w:val="2"/>
        </w:numPr>
        <w:spacing w:line="560" w:lineRule="exact"/>
        <w:ind w:firstLineChars="0"/>
        <w:rPr>
          <w:rFonts w:ascii="宋体"/>
          <w:color w:val="FF0000"/>
          <w:sz w:val="28"/>
          <w:szCs w:val="28"/>
        </w:rPr>
      </w:pPr>
      <w:r>
        <w:rPr>
          <w:rFonts w:hint="eastAsia" w:ascii="黑体" w:hAnsi="黑体" w:eastAsia="黑体" w:cs="黑体"/>
          <w:b/>
          <w:bCs/>
          <w:sz w:val="32"/>
          <w:szCs w:val="32"/>
        </w:rPr>
        <w:t>奖项设置</w:t>
      </w:r>
    </w:p>
    <w:p>
      <w:pPr>
        <w:spacing w:line="560" w:lineRule="exact"/>
        <w:ind w:firstLine="640" w:firstLineChars="200"/>
        <w:rPr>
          <w:rFonts w:ascii="仿宋_GB2312" w:hAnsi="Verdana" w:eastAsia="仿宋_GB2312"/>
          <w:color w:val="000000"/>
          <w:sz w:val="32"/>
          <w:szCs w:val="32"/>
        </w:rPr>
      </w:pPr>
      <w:r>
        <w:rPr>
          <w:rFonts w:hint="eastAsia" w:ascii="仿宋_GB2312" w:hAnsi="Verdana" w:eastAsia="仿宋_GB2312"/>
          <w:color w:val="000000"/>
          <w:sz w:val="32"/>
          <w:szCs w:val="32"/>
        </w:rPr>
        <w:t>1</w:t>
      </w:r>
      <w:r>
        <w:rPr>
          <w:rFonts w:ascii="仿宋_GB2312" w:hAnsi="Verdana" w:eastAsia="仿宋_GB2312"/>
          <w:color w:val="000000"/>
          <w:sz w:val="32"/>
          <w:szCs w:val="32"/>
        </w:rPr>
        <w:t>.</w:t>
      </w:r>
      <w:r>
        <w:rPr>
          <w:rFonts w:hint="eastAsia" w:ascii="仿宋_GB2312" w:hAnsi="Verdana" w:eastAsia="仿宋_GB2312"/>
          <w:color w:val="000000"/>
          <w:sz w:val="32"/>
          <w:szCs w:val="32"/>
        </w:rPr>
        <w:t>优秀“践行诚信，传递爱心”主题教育活动10项</w:t>
      </w:r>
    </w:p>
    <w:p>
      <w:pPr>
        <w:spacing w:line="560" w:lineRule="exact"/>
        <w:ind w:firstLine="640" w:firstLineChars="200"/>
        <w:rPr>
          <w:rFonts w:ascii="仿宋_GB2312" w:hAnsi="Verdana" w:eastAsia="仿宋_GB2312"/>
          <w:color w:val="000000"/>
          <w:sz w:val="32"/>
          <w:szCs w:val="32"/>
        </w:rPr>
      </w:pPr>
      <w:r>
        <w:rPr>
          <w:rFonts w:ascii="仿宋_GB2312" w:hAnsi="Verdana" w:eastAsia="仿宋_GB2312"/>
          <w:color w:val="000000"/>
          <w:sz w:val="32"/>
          <w:szCs w:val="32"/>
        </w:rPr>
        <w:t>2.</w:t>
      </w:r>
      <w:r>
        <w:rPr>
          <w:rFonts w:hint="eastAsia" w:ascii="仿宋_GB2312" w:hAnsi="Verdana" w:eastAsia="仿宋_GB2312"/>
          <w:color w:val="000000"/>
          <w:sz w:val="32"/>
          <w:szCs w:val="32"/>
        </w:rPr>
        <w:t>优秀诚信“云”课堂10项</w:t>
      </w:r>
    </w:p>
    <w:p>
      <w:pPr>
        <w:spacing w:line="560" w:lineRule="exact"/>
        <w:ind w:firstLine="640" w:firstLineChars="200"/>
        <w:rPr>
          <w:rFonts w:hint="eastAsia" w:ascii="仿宋_GB2312" w:hAnsi="Verdana" w:eastAsia="仿宋_GB2312"/>
          <w:color w:val="000000"/>
          <w:sz w:val="32"/>
          <w:szCs w:val="32"/>
        </w:rPr>
      </w:pPr>
      <w:r>
        <w:rPr>
          <w:rFonts w:ascii="仿宋_GB2312" w:hAnsi="Verdana" w:eastAsia="仿宋_GB2312"/>
          <w:color w:val="000000"/>
          <w:sz w:val="32"/>
          <w:szCs w:val="32"/>
        </w:rPr>
        <w:t>3.</w:t>
      </w:r>
      <w:r>
        <w:rPr>
          <w:rFonts w:hint="eastAsia" w:ascii="仿宋_GB2312" w:hAnsi="Verdana" w:eastAsia="仿宋_GB2312"/>
          <w:color w:val="000000"/>
          <w:sz w:val="32"/>
          <w:szCs w:val="32"/>
        </w:rPr>
        <w:t>优秀“爱心传递”及诚信征文各20篇</w:t>
      </w:r>
    </w:p>
    <w:p>
      <w:pPr>
        <w:spacing w:line="560" w:lineRule="exact"/>
        <w:ind w:firstLine="640" w:firstLineChars="200"/>
        <w:rPr>
          <w:rFonts w:hint="default" w:ascii="仿宋_GB2312" w:hAnsi="Verdana" w:eastAsia="仿宋_GB2312"/>
          <w:color w:val="000000"/>
          <w:sz w:val="32"/>
          <w:szCs w:val="32"/>
          <w:lang w:val="en-US" w:eastAsia="zh-CN"/>
        </w:rPr>
      </w:pPr>
      <w:r>
        <w:rPr>
          <w:rFonts w:hint="eastAsia" w:ascii="仿宋_GB2312" w:hAnsi="Verdana" w:eastAsia="仿宋_GB2312"/>
          <w:color w:val="000000"/>
          <w:sz w:val="32"/>
          <w:szCs w:val="32"/>
          <w:lang w:val="en-US" w:eastAsia="zh-CN"/>
        </w:rPr>
        <w:t>4.优秀诚信主题作品20篇</w:t>
      </w:r>
    </w:p>
    <w:p>
      <w:pPr>
        <w:spacing w:line="560" w:lineRule="exact"/>
        <w:ind w:firstLine="640" w:firstLineChars="200"/>
        <w:rPr>
          <w:rFonts w:hint="eastAsia" w:ascii="仿宋_GB2312" w:hAnsi="Verdana" w:eastAsia="仿宋_GB2312"/>
          <w:color w:val="000000"/>
          <w:sz w:val="32"/>
          <w:szCs w:val="32"/>
          <w:lang w:eastAsia="zh-CN"/>
        </w:rPr>
      </w:pPr>
      <w:r>
        <w:rPr>
          <w:rFonts w:hint="eastAsia" w:ascii="仿宋_GB2312" w:hAnsi="Verdana" w:eastAsia="仿宋_GB2312"/>
          <w:color w:val="000000"/>
          <w:sz w:val="32"/>
          <w:szCs w:val="32"/>
          <w:lang w:val="en-US" w:eastAsia="zh-CN"/>
        </w:rPr>
        <w:t>5</w:t>
      </w:r>
      <w:r>
        <w:rPr>
          <w:rFonts w:ascii="仿宋_GB2312" w:hAnsi="Verdana" w:eastAsia="仿宋_GB2312"/>
          <w:color w:val="000000"/>
          <w:sz w:val="32"/>
          <w:szCs w:val="32"/>
        </w:rPr>
        <w:t>.</w:t>
      </w:r>
      <w:r>
        <w:rPr>
          <w:rFonts w:hint="eastAsia" w:ascii="宋体"/>
          <w:sz w:val="28"/>
          <w:szCs w:val="28"/>
        </w:rPr>
        <w:t>“</w:t>
      </w:r>
      <w:r>
        <w:rPr>
          <w:rFonts w:hint="eastAsia" w:ascii="仿宋_GB2312" w:hAnsi="Verdana" w:eastAsia="仿宋_GB2312"/>
          <w:color w:val="000000"/>
          <w:sz w:val="32"/>
          <w:szCs w:val="32"/>
        </w:rPr>
        <w:t>诚信之星”及“爱心之星”</w:t>
      </w:r>
      <w:r>
        <w:rPr>
          <w:rFonts w:hint="eastAsia" w:ascii="仿宋_GB2312" w:hAnsi="Verdana" w:eastAsia="仿宋_GB2312"/>
          <w:color w:val="000000"/>
          <w:sz w:val="32"/>
          <w:szCs w:val="32"/>
          <w:lang w:val="en-US" w:eastAsia="zh-CN"/>
        </w:rPr>
        <w:t>若干人</w:t>
      </w:r>
    </w:p>
    <w:p>
      <w:pPr>
        <w:spacing w:line="560" w:lineRule="exact"/>
        <w:ind w:firstLine="640" w:firstLineChars="200"/>
        <w:rPr>
          <w:rFonts w:hint="eastAsia" w:ascii="仿宋_GB2312" w:hAnsi="Verdana" w:eastAsia="仿宋_GB2312"/>
          <w:color w:val="000000"/>
          <w:sz w:val="32"/>
          <w:szCs w:val="32"/>
        </w:rPr>
      </w:pPr>
      <w:r>
        <w:rPr>
          <w:rFonts w:hint="eastAsia" w:ascii="仿宋_GB2312" w:hAnsi="Verdana" w:eastAsia="仿宋_GB2312"/>
          <w:color w:val="000000"/>
          <w:sz w:val="32"/>
          <w:szCs w:val="32"/>
          <w:lang w:val="en-US" w:eastAsia="zh-CN"/>
        </w:rPr>
        <w:t>6</w:t>
      </w:r>
      <w:r>
        <w:rPr>
          <w:rFonts w:ascii="仿宋_GB2312" w:hAnsi="Verdana" w:eastAsia="仿宋_GB2312"/>
          <w:color w:val="000000"/>
          <w:sz w:val="32"/>
          <w:szCs w:val="32"/>
        </w:rPr>
        <w:t>.</w:t>
      </w:r>
      <w:r>
        <w:rPr>
          <w:rFonts w:hint="eastAsia" w:ascii="仿宋_GB2312" w:hAnsi="Verdana" w:eastAsia="仿宋_GB2312"/>
          <w:color w:val="000000"/>
          <w:sz w:val="32"/>
          <w:szCs w:val="32"/>
        </w:rPr>
        <w:t>“践行诚信，传递爱心”主题教育活动优秀组织单位</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roma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4F6940"/>
    <w:multiLevelType w:val="singleLevel"/>
    <w:tmpl w:val="844F6940"/>
    <w:lvl w:ilvl="0" w:tentative="0">
      <w:start w:val="3"/>
      <w:numFmt w:val="chineseCounting"/>
      <w:suff w:val="nothing"/>
      <w:lvlText w:val="（%1）"/>
      <w:lvlJc w:val="left"/>
      <w:pPr>
        <w:ind w:left="580" w:leftChars="0" w:firstLine="0" w:firstLineChars="0"/>
      </w:pPr>
      <w:rPr>
        <w:rFonts w:hint="eastAsia"/>
      </w:rPr>
    </w:lvl>
  </w:abstractNum>
  <w:abstractNum w:abstractNumId="1">
    <w:nsid w:val="35E550A4"/>
    <w:multiLevelType w:val="multilevel"/>
    <w:tmpl w:val="35E550A4"/>
    <w:lvl w:ilvl="0" w:tentative="0">
      <w:start w:val="2"/>
      <w:numFmt w:val="japaneseCounting"/>
      <w:lvlText w:val="%1、"/>
      <w:lvlJc w:val="left"/>
      <w:pPr>
        <w:ind w:left="1575" w:hanging="720"/>
      </w:pPr>
      <w:rPr>
        <w:rFonts w:hint="default" w:ascii="黑体" w:hAnsi="黑体" w:eastAsia="黑体"/>
        <w:b/>
        <w:color w:val="auto"/>
        <w:sz w:val="32"/>
      </w:rPr>
    </w:lvl>
    <w:lvl w:ilvl="1" w:tentative="0">
      <w:start w:val="1"/>
      <w:numFmt w:val="lowerLetter"/>
      <w:lvlText w:val="%2)"/>
      <w:lvlJc w:val="left"/>
      <w:pPr>
        <w:ind w:left="1695" w:hanging="420"/>
      </w:pPr>
    </w:lvl>
    <w:lvl w:ilvl="2" w:tentative="0">
      <w:start w:val="1"/>
      <w:numFmt w:val="lowerRoman"/>
      <w:lvlText w:val="%3."/>
      <w:lvlJc w:val="right"/>
      <w:pPr>
        <w:ind w:left="2115" w:hanging="420"/>
      </w:pPr>
    </w:lvl>
    <w:lvl w:ilvl="3" w:tentative="0">
      <w:start w:val="1"/>
      <w:numFmt w:val="decimal"/>
      <w:lvlText w:val="%4."/>
      <w:lvlJc w:val="left"/>
      <w:pPr>
        <w:ind w:left="2535" w:hanging="420"/>
      </w:pPr>
    </w:lvl>
    <w:lvl w:ilvl="4" w:tentative="0">
      <w:start w:val="1"/>
      <w:numFmt w:val="lowerLetter"/>
      <w:lvlText w:val="%5)"/>
      <w:lvlJc w:val="left"/>
      <w:pPr>
        <w:ind w:left="2955" w:hanging="420"/>
      </w:pPr>
    </w:lvl>
    <w:lvl w:ilvl="5" w:tentative="0">
      <w:start w:val="1"/>
      <w:numFmt w:val="lowerRoman"/>
      <w:lvlText w:val="%6."/>
      <w:lvlJc w:val="right"/>
      <w:pPr>
        <w:ind w:left="3375" w:hanging="420"/>
      </w:pPr>
    </w:lvl>
    <w:lvl w:ilvl="6" w:tentative="0">
      <w:start w:val="1"/>
      <w:numFmt w:val="decimal"/>
      <w:lvlText w:val="%7."/>
      <w:lvlJc w:val="left"/>
      <w:pPr>
        <w:ind w:left="3795" w:hanging="420"/>
      </w:pPr>
    </w:lvl>
    <w:lvl w:ilvl="7" w:tentative="0">
      <w:start w:val="1"/>
      <w:numFmt w:val="lowerLetter"/>
      <w:lvlText w:val="%8)"/>
      <w:lvlJc w:val="left"/>
      <w:pPr>
        <w:ind w:left="4215" w:hanging="420"/>
      </w:pPr>
    </w:lvl>
    <w:lvl w:ilvl="8" w:tentative="0">
      <w:start w:val="1"/>
      <w:numFmt w:val="lowerRoman"/>
      <w:lvlText w:val="%9."/>
      <w:lvlJc w:val="right"/>
      <w:pPr>
        <w:ind w:left="4635"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growAutofit/>
    <w:useFELayout/>
    <w:doNotUseIndentAsNumberingTabStop/>
    <w:useAltKinsokuLineBreakRules/>
    <w:splitPgBreakAndParaMark/>
    <w:compatSetting w:name="compatibilityMode" w:uri="http://schemas.microsoft.com/office/word" w:val="14"/>
  </w:compat>
  <w:rsids>
    <w:rsidRoot w:val="006B7CAA"/>
    <w:rsid w:val="000D2BC1"/>
    <w:rsid w:val="00153883"/>
    <w:rsid w:val="001813A6"/>
    <w:rsid w:val="0019297D"/>
    <w:rsid w:val="001C40B6"/>
    <w:rsid w:val="00210CC4"/>
    <w:rsid w:val="00243018"/>
    <w:rsid w:val="00245612"/>
    <w:rsid w:val="002537BC"/>
    <w:rsid w:val="002B5B85"/>
    <w:rsid w:val="002D2D93"/>
    <w:rsid w:val="00335EA3"/>
    <w:rsid w:val="00357C78"/>
    <w:rsid w:val="00363995"/>
    <w:rsid w:val="00365418"/>
    <w:rsid w:val="003C6124"/>
    <w:rsid w:val="003D3698"/>
    <w:rsid w:val="00483C9B"/>
    <w:rsid w:val="004C00F5"/>
    <w:rsid w:val="00523C92"/>
    <w:rsid w:val="0054757D"/>
    <w:rsid w:val="005C05BA"/>
    <w:rsid w:val="006B7CAA"/>
    <w:rsid w:val="006E46C1"/>
    <w:rsid w:val="00701185"/>
    <w:rsid w:val="007063B9"/>
    <w:rsid w:val="0071126F"/>
    <w:rsid w:val="00831059"/>
    <w:rsid w:val="00866F1C"/>
    <w:rsid w:val="00871FDF"/>
    <w:rsid w:val="008832DD"/>
    <w:rsid w:val="008B17EB"/>
    <w:rsid w:val="008F7D96"/>
    <w:rsid w:val="00917329"/>
    <w:rsid w:val="0095657B"/>
    <w:rsid w:val="00993617"/>
    <w:rsid w:val="009A34D9"/>
    <w:rsid w:val="009C56D9"/>
    <w:rsid w:val="009D0688"/>
    <w:rsid w:val="00A45B92"/>
    <w:rsid w:val="00A476A7"/>
    <w:rsid w:val="00AA465D"/>
    <w:rsid w:val="00AE578D"/>
    <w:rsid w:val="00B363C4"/>
    <w:rsid w:val="00B62AAD"/>
    <w:rsid w:val="00BC4516"/>
    <w:rsid w:val="00C212AF"/>
    <w:rsid w:val="00C94AF0"/>
    <w:rsid w:val="00CC23A7"/>
    <w:rsid w:val="00CC27DF"/>
    <w:rsid w:val="00CC5055"/>
    <w:rsid w:val="00CD4F80"/>
    <w:rsid w:val="00D0145D"/>
    <w:rsid w:val="00D94B23"/>
    <w:rsid w:val="00DF73D9"/>
    <w:rsid w:val="00E2736F"/>
    <w:rsid w:val="00E63693"/>
    <w:rsid w:val="00F05C8C"/>
    <w:rsid w:val="00F82463"/>
    <w:rsid w:val="04F51B3F"/>
    <w:rsid w:val="05371EDC"/>
    <w:rsid w:val="059B59F6"/>
    <w:rsid w:val="06825DD2"/>
    <w:rsid w:val="09FC30D3"/>
    <w:rsid w:val="0A117A26"/>
    <w:rsid w:val="0B672E8B"/>
    <w:rsid w:val="0E2A0781"/>
    <w:rsid w:val="156B43B0"/>
    <w:rsid w:val="186938E3"/>
    <w:rsid w:val="194103FC"/>
    <w:rsid w:val="1C3F19B8"/>
    <w:rsid w:val="1D615596"/>
    <w:rsid w:val="1E9500EA"/>
    <w:rsid w:val="214061EE"/>
    <w:rsid w:val="220E4307"/>
    <w:rsid w:val="236F6419"/>
    <w:rsid w:val="23DC6F0E"/>
    <w:rsid w:val="252855CA"/>
    <w:rsid w:val="26C44319"/>
    <w:rsid w:val="28BF6756"/>
    <w:rsid w:val="2CA36C85"/>
    <w:rsid w:val="2D663EFA"/>
    <w:rsid w:val="2F0F1D53"/>
    <w:rsid w:val="300A261C"/>
    <w:rsid w:val="357E731E"/>
    <w:rsid w:val="39304EEC"/>
    <w:rsid w:val="3936222E"/>
    <w:rsid w:val="3B3F58E1"/>
    <w:rsid w:val="3E301067"/>
    <w:rsid w:val="3E7D79C5"/>
    <w:rsid w:val="44630435"/>
    <w:rsid w:val="46C5662F"/>
    <w:rsid w:val="48544CE5"/>
    <w:rsid w:val="4C40025A"/>
    <w:rsid w:val="4DC661D7"/>
    <w:rsid w:val="4E024F87"/>
    <w:rsid w:val="4EE949BD"/>
    <w:rsid w:val="4FCF2422"/>
    <w:rsid w:val="518D792F"/>
    <w:rsid w:val="51E61060"/>
    <w:rsid w:val="52411C37"/>
    <w:rsid w:val="58245E1A"/>
    <w:rsid w:val="589F535D"/>
    <w:rsid w:val="5E2B2BA5"/>
    <w:rsid w:val="607E7E1A"/>
    <w:rsid w:val="637D5832"/>
    <w:rsid w:val="63B0380D"/>
    <w:rsid w:val="680E256E"/>
    <w:rsid w:val="68EE16D7"/>
    <w:rsid w:val="69E01EA2"/>
    <w:rsid w:val="69FE2077"/>
    <w:rsid w:val="6B2F21C4"/>
    <w:rsid w:val="6B7447A4"/>
    <w:rsid w:val="6DE00023"/>
    <w:rsid w:val="725F6151"/>
    <w:rsid w:val="74A75685"/>
    <w:rsid w:val="75D14A91"/>
    <w:rsid w:val="762F588E"/>
    <w:rsid w:val="7834468E"/>
    <w:rsid w:val="7EE3641C"/>
    <w:rsid w:val="7F4672EC"/>
    <w:rsid w:val="7FDB0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1"/>
    <w:uiPriority w:val="0"/>
    <w:pPr>
      <w:tabs>
        <w:tab w:val="center" w:pos="4153"/>
        <w:tab w:val="right" w:pos="8306"/>
      </w:tabs>
      <w:snapToGrid w:val="0"/>
      <w:jc w:val="left"/>
    </w:pPr>
    <w:rPr>
      <w:sz w:val="18"/>
      <w:szCs w:val="18"/>
    </w:rPr>
  </w:style>
  <w:style w:type="paragraph" w:styleId="3">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rPr>
      <w:sz w:val="24"/>
    </w:rPr>
  </w:style>
  <w:style w:type="character" w:styleId="7">
    <w:name w:val="Hyperlink"/>
    <w:basedOn w:val="6"/>
    <w:qFormat/>
    <w:uiPriority w:val="99"/>
    <w:rPr>
      <w:color w:val="0000FF"/>
      <w:u w:val="single"/>
    </w:rPr>
  </w:style>
  <w:style w:type="character" w:customStyle="1" w:styleId="8">
    <w:name w:val="Unresolved Mention"/>
    <w:basedOn w:val="6"/>
    <w:semiHidden/>
    <w:unhideWhenUsed/>
    <w:uiPriority w:val="99"/>
    <w:rPr>
      <w:color w:val="605E5C"/>
      <w:shd w:val="clear" w:color="auto" w:fill="E1DFDD"/>
    </w:rPr>
  </w:style>
  <w:style w:type="paragraph" w:styleId="9">
    <w:name w:val="List Paragraph"/>
    <w:basedOn w:val="1"/>
    <w:uiPriority w:val="99"/>
    <w:pPr>
      <w:ind w:firstLine="420" w:firstLineChars="200"/>
    </w:pPr>
  </w:style>
  <w:style w:type="character" w:customStyle="1" w:styleId="10">
    <w:name w:val="页眉 字符"/>
    <w:basedOn w:val="6"/>
    <w:link w:val="3"/>
    <w:uiPriority w:val="0"/>
    <w:rPr>
      <w:rFonts w:ascii="Calibri" w:hAnsi="Calibri" w:cs="Arial"/>
      <w:kern w:val="2"/>
      <w:sz w:val="18"/>
      <w:szCs w:val="18"/>
    </w:rPr>
  </w:style>
  <w:style w:type="character" w:customStyle="1" w:styleId="11">
    <w:name w:val="页脚 字符"/>
    <w:basedOn w:val="6"/>
    <w:link w:val="2"/>
    <w:uiPriority w:val="0"/>
    <w:rPr>
      <w:rFonts w:ascii="Calibri" w:hAnsi="Calibri" w:cs="Arial"/>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263</Words>
  <Characters>1504</Characters>
  <Lines>12</Lines>
  <Paragraphs>3</Paragraphs>
  <TotalTime>361</TotalTime>
  <ScaleCrop>false</ScaleCrop>
  <LinksUpToDate>false</LinksUpToDate>
  <CharactersWithSpaces>1764</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2017-03-23T08:14:00Z</dcterms:created>
  <dc:creator>cmz</dc:creator>
  <cp:lastModifiedBy>李彬</cp:lastModifiedBy>
  <dcterms:modified xsi:type="dcterms:W3CDTF">2020-06-08T02:59:09Z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