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黑体" w:eastAsia="黑体"/>
          <w:color w:val="auto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color w:val="auto"/>
          <w:sz w:val="32"/>
          <w:szCs w:val="32"/>
        </w:rPr>
        <w:t>关于举办“我和我的世界”线上分享活动的通知</w:t>
      </w:r>
    </w:p>
    <w:p>
      <w:pPr>
        <w:spacing w:line="360" w:lineRule="auto"/>
        <w:rPr>
          <w:rFonts w:ascii="Times New Roman" w:hAnsi="仿宋" w:eastAsia="仿宋" w:cs="Times New Roman"/>
          <w:color w:val="auto"/>
          <w:sz w:val="28"/>
          <w:szCs w:val="28"/>
        </w:rPr>
      </w:pPr>
    </w:p>
    <w:p>
      <w:pPr>
        <w:spacing w:line="360" w:lineRule="auto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各学院学工办：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年是不平凡的一年。为引导同学们合理认识自我、理性观察世界，舒缓焦虑情绪，在第十六届大学生心理健康节期间，心理发展指导中心将举办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我和我的世界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线上分享活动。现将有关事宜通知如下。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一、活动时间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-6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6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二、活动内容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生活中，每个人都有最珍贵的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。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或许是朝夕相处的家人、情深意重的朋友；或许是陪伴自己多年的一个物品、一棵绿植；或许是一件事情，令自己的人生发生改变。本次活动中，请同学们思考对你来说最重要的人、事、物，选择其中三样，用照片和文字记录你们之间发生了怎样的故事，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带给了你哪些启迪，以此发现生活中的真实和美好。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三、活动要求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、作品提交格式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）你生活中最重要的三个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是？请以照片展示。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）你和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之间发生了怎样的故事？请以文字描述一段小故事。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3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带给了你什么？请以简短文字描述。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4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）你想对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TA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说什么？请以简短文字描述。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、作品提交方式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）个人作品请以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word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文档和照片形式提交。照片中可以添加文字，尽量保证高像素。文件名请注明姓名、学院、班级。</w:t>
      </w:r>
    </w:p>
    <w:p>
      <w:pPr>
        <w:spacing w:line="360" w:lineRule="auto"/>
        <w:ind w:firstLine="480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）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各学院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选出优秀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作品后，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学院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负责人将参赛作品及报名表电子版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（见附件）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发送至邮箱：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wanglei372321@163.com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，联系人：王磊，联系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QQ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：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810534338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。文件以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“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学院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+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我和我的世界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”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命名。</w:t>
      </w:r>
    </w:p>
    <w:p>
      <w:pPr>
        <w:spacing w:line="360" w:lineRule="auto"/>
        <w:ind w:firstLine="480"/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</w:pP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（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3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eastAsia="zh-CN"/>
        </w:rPr>
        <w:t>）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各学院提交作品数量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学  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作品数量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lang w:val="en-US" w:eastAsia="zh-CN"/>
              </w:rPr>
              <w:t>理信学院、管理学院、机电学院、食品学院、化药学院、建工学院、经济学院、传媒学院、资环学院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15" w:type="dxa"/>
          </w:tcPr>
          <w:p>
            <w:pPr>
              <w:spacing w:line="360" w:lineRule="auto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园林学院、外语学院、人文学院、动科学院、艺术学院、动医学院、海洋学院、农学院、园艺学院、生科学院、植医学院、国教学院</w:t>
            </w:r>
          </w:p>
        </w:tc>
        <w:tc>
          <w:tcPr>
            <w:tcW w:w="1701" w:type="dxa"/>
          </w:tcPr>
          <w:p>
            <w:pPr>
              <w:spacing w:line="360" w:lineRule="auto"/>
              <w:jc w:val="center"/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jc w:val="center"/>
              <w:rPr>
                <w:rFonts w:hint="default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仿宋" w:eastAsia="仿宋" w:cs="Times New Roman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</w:tr>
    </w:tbl>
    <w:p>
      <w:pPr>
        <w:spacing w:line="360" w:lineRule="auto"/>
        <w:ind w:firstLine="560" w:firstLineChars="20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3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、作品提交截止时间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5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17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日。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b/>
          <w:color w:val="auto"/>
          <w:sz w:val="28"/>
          <w:szCs w:val="28"/>
        </w:rPr>
      </w:pPr>
      <w:r>
        <w:rPr>
          <w:rFonts w:ascii="Times New Roman" w:hAnsi="仿宋" w:eastAsia="仿宋" w:cs="Times New Roman"/>
          <w:b/>
          <w:color w:val="auto"/>
          <w:sz w:val="28"/>
          <w:szCs w:val="28"/>
        </w:rPr>
        <w:t>四、其他</w:t>
      </w:r>
    </w:p>
    <w:p>
      <w:pPr>
        <w:spacing w:line="360" w:lineRule="auto"/>
        <w:ind w:firstLine="480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1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、作品应反映同学们的真情实感，内容积极向上。</w:t>
      </w:r>
    </w:p>
    <w:p>
      <w:pPr>
        <w:spacing w:line="360" w:lineRule="auto"/>
        <w:ind w:firstLine="480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、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视情况设一二三等奖，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优秀作品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将</w:t>
      </w:r>
      <w:r>
        <w:rPr>
          <w:rFonts w:hint="eastAsia" w:ascii="Times New Roman" w:hAnsi="仿宋" w:eastAsia="仿宋" w:cs="Times New Roman"/>
          <w:color w:val="auto"/>
          <w:sz w:val="28"/>
          <w:szCs w:val="28"/>
          <w:lang w:val="en-US" w:eastAsia="zh-CN"/>
        </w:rPr>
        <w:t>在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青岛农业大学学工在线进行</w:t>
      </w:r>
      <w:r>
        <w:rPr>
          <w:rFonts w:hint="eastAsia" w:ascii="Times New Roman" w:hAnsi="仿宋" w:eastAsia="仿宋" w:cs="Times New Roman"/>
          <w:color w:val="auto"/>
          <w:sz w:val="28"/>
          <w:szCs w:val="28"/>
        </w:rPr>
        <w:t>展示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分享。</w:t>
      </w:r>
    </w:p>
    <w:p>
      <w:pPr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学生工作部（处）学生心理发展指导中心</w:t>
      </w: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  <w:r>
        <w:rPr>
          <w:rFonts w:ascii="Times New Roman" w:hAnsi="Times New Roman" w:eastAsia="仿宋" w:cs="Times New Roman"/>
          <w:color w:val="auto"/>
          <w:sz w:val="28"/>
          <w:szCs w:val="28"/>
        </w:rPr>
        <w:t>2020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年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4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月</w:t>
      </w:r>
      <w:r>
        <w:rPr>
          <w:rFonts w:ascii="Times New Roman" w:hAnsi="Times New Roman" w:eastAsia="仿宋" w:cs="Times New Roman"/>
          <w:color w:val="auto"/>
          <w:sz w:val="28"/>
          <w:szCs w:val="28"/>
        </w:rPr>
        <w:t>30</w:t>
      </w:r>
      <w:r>
        <w:rPr>
          <w:rFonts w:ascii="Times New Roman" w:hAnsi="仿宋" w:eastAsia="仿宋" w:cs="Times New Roman"/>
          <w:color w:val="auto"/>
          <w:sz w:val="28"/>
          <w:szCs w:val="28"/>
        </w:rPr>
        <w:t>日</w:t>
      </w: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ind w:firstLine="560" w:firstLineChars="200"/>
        <w:jc w:val="right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p>
      <w:pPr>
        <w:spacing w:line="360" w:lineRule="auto"/>
        <w:ind w:firstLine="480"/>
        <w:rPr>
          <w:rFonts w:hint="eastAsia" w:ascii="Times New Roman" w:hAnsi="仿宋" w:eastAsia="仿宋" w:cs="Times New Roman"/>
          <w:b/>
          <w:bCs/>
          <w:color w:val="auto"/>
          <w:sz w:val="28"/>
          <w:szCs w:val="28"/>
        </w:rPr>
      </w:pPr>
      <w:r>
        <w:rPr>
          <w:rFonts w:hint="eastAsia" w:ascii="Times New Roman" w:hAnsi="仿宋" w:eastAsia="仿宋" w:cs="Times New Roman"/>
          <w:b/>
          <w:bCs/>
          <w:color w:val="auto"/>
          <w:sz w:val="28"/>
          <w:szCs w:val="28"/>
        </w:rPr>
        <w:t>附</w:t>
      </w:r>
      <w:r>
        <w:rPr>
          <w:rFonts w:hint="eastAsia" w:ascii="Times New Roman" w:hAnsi="仿宋" w:eastAsia="仿宋" w:cs="Times New Roman"/>
          <w:b/>
          <w:bCs/>
          <w:color w:val="auto"/>
          <w:sz w:val="28"/>
          <w:szCs w:val="28"/>
          <w:lang w:val="en-US" w:eastAsia="zh-CN"/>
        </w:rPr>
        <w:t>件</w:t>
      </w:r>
      <w:r>
        <w:rPr>
          <w:rFonts w:hint="eastAsia" w:ascii="Times New Roman" w:hAnsi="仿宋" w:eastAsia="仿宋" w:cs="Times New Roman"/>
          <w:b/>
          <w:bCs/>
          <w:color w:val="auto"/>
          <w:sz w:val="28"/>
          <w:szCs w:val="28"/>
        </w:rPr>
        <w:t>：</w:t>
      </w:r>
    </w:p>
    <w:p>
      <w:pPr>
        <w:spacing w:line="360" w:lineRule="auto"/>
        <w:ind w:firstLine="480"/>
        <w:rPr>
          <w:rFonts w:hint="eastAsia" w:ascii="Times New Roman" w:hAnsi="仿宋" w:eastAsia="仿宋" w:cs="Times New Roman"/>
          <w:b/>
          <w:bCs/>
          <w:color w:val="auto"/>
          <w:sz w:val="28"/>
          <w:szCs w:val="28"/>
        </w:rPr>
      </w:pPr>
    </w:p>
    <w:p>
      <w:pPr>
        <w:widowControl/>
        <w:ind w:firstLine="1405" w:firstLineChars="500"/>
        <w:jc w:val="left"/>
        <w:rPr>
          <w:rFonts w:hint="eastAsia" w:ascii="仿宋" w:hAnsi="仿宋" w:eastAsia="仿宋" w:cs="仿宋"/>
          <w:b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“我和我的世界”线上分享活动报名表</w:t>
      </w:r>
    </w:p>
    <w:p>
      <w:pPr>
        <w:spacing w:line="360" w:lineRule="auto"/>
        <w:rPr>
          <w:rFonts w:ascii="Times New Roman" w:cs="Times New Roman"/>
          <w:b/>
          <w:color w:val="auto"/>
          <w:sz w:val="28"/>
          <w:szCs w:val="28"/>
        </w:rPr>
      </w:pPr>
    </w:p>
    <w:p>
      <w:pPr>
        <w:spacing w:line="360" w:lineRule="auto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学院：</w:t>
      </w:r>
    </w:p>
    <w:p>
      <w:pPr>
        <w:spacing w:line="360" w:lineRule="auto"/>
        <w:rPr>
          <w:rFonts w:ascii="Times New Roman" w:hAnsi="仿宋" w:eastAsia="仿宋" w:cs="Times New Roman"/>
          <w:color w:val="auto"/>
          <w:sz w:val="28"/>
          <w:szCs w:val="28"/>
        </w:rPr>
      </w:pPr>
      <w:r>
        <w:rPr>
          <w:rFonts w:ascii="Times New Roman" w:hAnsi="仿宋" w:eastAsia="仿宋" w:cs="Times New Roman"/>
          <w:color w:val="auto"/>
          <w:sz w:val="28"/>
          <w:szCs w:val="28"/>
        </w:rPr>
        <w:t>联系人：</w:t>
      </w:r>
    </w:p>
    <w:tbl>
      <w:tblPr>
        <w:tblStyle w:val="5"/>
        <w:tblW w:w="825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6"/>
        <w:gridCol w:w="1574"/>
        <w:gridCol w:w="3119"/>
        <w:gridCol w:w="206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班级</w:t>
            </w: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参赛作品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Times New Roman" w:hAnsi="Times New Roman" w:eastAsia="仿宋" w:cs="Times New Roman"/>
          <w:color w:val="auto"/>
          <w:sz w:val="28"/>
          <w:szCs w:val="28"/>
        </w:rPr>
      </w:pPr>
    </w:p>
    <w:bookmarkEnd w:id="0"/>
    <w:sectPr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4B8A"/>
    <w:rsid w:val="0004144C"/>
    <w:rsid w:val="000F12CA"/>
    <w:rsid w:val="002827DC"/>
    <w:rsid w:val="002C0272"/>
    <w:rsid w:val="002E5EED"/>
    <w:rsid w:val="002E63B2"/>
    <w:rsid w:val="00302661"/>
    <w:rsid w:val="00314BFA"/>
    <w:rsid w:val="00373F3C"/>
    <w:rsid w:val="003A3463"/>
    <w:rsid w:val="003B2C54"/>
    <w:rsid w:val="003D601F"/>
    <w:rsid w:val="003E53B6"/>
    <w:rsid w:val="003F4824"/>
    <w:rsid w:val="004245FC"/>
    <w:rsid w:val="00434B8A"/>
    <w:rsid w:val="004B6E48"/>
    <w:rsid w:val="004C78E8"/>
    <w:rsid w:val="004D56FC"/>
    <w:rsid w:val="004E0318"/>
    <w:rsid w:val="00513BBE"/>
    <w:rsid w:val="00525DBF"/>
    <w:rsid w:val="006308CB"/>
    <w:rsid w:val="00651FA9"/>
    <w:rsid w:val="006A6F98"/>
    <w:rsid w:val="006F1751"/>
    <w:rsid w:val="007401FA"/>
    <w:rsid w:val="00785C86"/>
    <w:rsid w:val="008047E2"/>
    <w:rsid w:val="00841DAD"/>
    <w:rsid w:val="00853154"/>
    <w:rsid w:val="008636B7"/>
    <w:rsid w:val="00880305"/>
    <w:rsid w:val="00906A49"/>
    <w:rsid w:val="009C482C"/>
    <w:rsid w:val="009E1566"/>
    <w:rsid w:val="00A17314"/>
    <w:rsid w:val="00A77317"/>
    <w:rsid w:val="00BB7C5C"/>
    <w:rsid w:val="00CF00B5"/>
    <w:rsid w:val="00CF738A"/>
    <w:rsid w:val="00CF7C41"/>
    <w:rsid w:val="00D62035"/>
    <w:rsid w:val="00D82CE0"/>
    <w:rsid w:val="00E60971"/>
    <w:rsid w:val="00F247A8"/>
    <w:rsid w:val="00F5497E"/>
    <w:rsid w:val="00F75F96"/>
    <w:rsid w:val="0F38322B"/>
    <w:rsid w:val="14E700FD"/>
    <w:rsid w:val="1C662862"/>
    <w:rsid w:val="251E6C51"/>
    <w:rsid w:val="2F696C3D"/>
    <w:rsid w:val="361C1776"/>
    <w:rsid w:val="382D515C"/>
    <w:rsid w:val="533B4344"/>
    <w:rsid w:val="63353721"/>
    <w:rsid w:val="736310B2"/>
    <w:rsid w:val="752B65A3"/>
    <w:rsid w:val="7E2734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semiHidden/>
    <w:unhideWhenUsed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</Words>
  <Characters>693</Characters>
  <Lines>5</Lines>
  <Paragraphs>1</Paragraphs>
  <TotalTime>22</TotalTime>
  <ScaleCrop>false</ScaleCrop>
  <LinksUpToDate>false</LinksUpToDate>
  <CharactersWithSpaces>813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2020-04-23T09:44:00Z</dcterms:created>
  <dc:creator>iwlc</dc:creator>
  <cp:lastModifiedBy>201801091</cp:lastModifiedBy>
  <dcterms:modified xsi:type="dcterms:W3CDTF">2020-04-30T00:38:40Z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