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F8" w:rsidRPr="00CA09BD" w:rsidRDefault="00A43DF8" w:rsidP="00A43DF8">
      <w:pPr>
        <w:spacing w:afterLines="100" w:after="312"/>
        <w:ind w:firstLineChars="0" w:firstLine="0"/>
        <w:jc w:val="left"/>
        <w:rPr>
          <w:rFonts w:ascii="黑体" w:eastAsia="黑体" w:hAnsi="黑体"/>
          <w:szCs w:val="32"/>
        </w:rPr>
      </w:pPr>
      <w:r w:rsidRPr="00CA09BD">
        <w:rPr>
          <w:rFonts w:ascii="黑体" w:eastAsia="黑体" w:hAnsi="黑体" w:hint="eastAsia"/>
          <w:szCs w:val="32"/>
        </w:rPr>
        <w:t>附件1</w:t>
      </w:r>
    </w:p>
    <w:p w:rsidR="00A43DF8" w:rsidRPr="008062DF" w:rsidRDefault="00A43DF8" w:rsidP="00A43DF8">
      <w:pPr>
        <w:spacing w:afterLines="100" w:after="312"/>
        <w:ind w:firstLineChars="0" w:firstLine="0"/>
        <w:jc w:val="center"/>
        <w:rPr>
          <w:rFonts w:ascii="宋体" w:eastAsia="宋体" w:hAnsi="宋体"/>
          <w:b/>
          <w:sz w:val="44"/>
          <w:szCs w:val="32"/>
        </w:rPr>
      </w:pPr>
      <w:r>
        <w:rPr>
          <w:rFonts w:ascii="宋体" w:eastAsia="宋体" w:hAnsi="宋体" w:hint="eastAsia"/>
          <w:b/>
          <w:sz w:val="44"/>
          <w:szCs w:val="32"/>
        </w:rPr>
        <w:t>新进辅导员</w:t>
      </w:r>
      <w:r w:rsidRPr="008062DF">
        <w:rPr>
          <w:rFonts w:ascii="宋体" w:eastAsia="宋体" w:hAnsi="宋体"/>
          <w:b/>
          <w:sz w:val="44"/>
          <w:szCs w:val="32"/>
        </w:rPr>
        <w:t>实务培训</w:t>
      </w:r>
      <w:r>
        <w:rPr>
          <w:rFonts w:ascii="宋体" w:eastAsia="宋体" w:hAnsi="宋体"/>
          <w:b/>
          <w:sz w:val="44"/>
          <w:szCs w:val="32"/>
        </w:rPr>
        <w:t>班</w:t>
      </w:r>
      <w:r w:rsidRPr="008062DF">
        <w:rPr>
          <w:rFonts w:ascii="宋体" w:eastAsia="宋体" w:hAnsi="宋体"/>
          <w:b/>
          <w:sz w:val="44"/>
          <w:szCs w:val="32"/>
        </w:rPr>
        <w:t>日程表</w:t>
      </w:r>
    </w:p>
    <w:tbl>
      <w:tblPr>
        <w:tblStyle w:val="a3"/>
        <w:tblpPr w:leftFromText="180" w:rightFromText="180" w:vertAnchor="page" w:horzAnchor="margin" w:tblpXSpec="center" w:tblpY="3097"/>
        <w:tblW w:w="9493" w:type="dxa"/>
        <w:tblLook w:val="04A0" w:firstRow="1" w:lastRow="0" w:firstColumn="1" w:lastColumn="0" w:noHBand="0" w:noVBand="1"/>
      </w:tblPr>
      <w:tblGrid>
        <w:gridCol w:w="1293"/>
        <w:gridCol w:w="1392"/>
        <w:gridCol w:w="3831"/>
        <w:gridCol w:w="1814"/>
        <w:gridCol w:w="1163"/>
      </w:tblGrid>
      <w:tr w:rsidR="00A43DF8" w:rsidTr="00377779">
        <w:trPr>
          <w:trHeight w:hRule="exact" w:val="719"/>
        </w:trPr>
        <w:tc>
          <w:tcPr>
            <w:tcW w:w="129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 xml:space="preserve">  </w:t>
            </w:r>
            <w:r w:rsidRPr="00CA09BD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期</w:t>
            </w: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时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 xml:space="preserve">  </w:t>
            </w:r>
            <w:r w:rsidRPr="00CA09BD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间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主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 xml:space="preserve">  </w:t>
            </w:r>
            <w:r w:rsidRPr="00CA09BD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题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地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1"/>
              </w:rPr>
              <w:t xml:space="preserve">  </w:t>
            </w:r>
            <w:r w:rsidRPr="00CA09BD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点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8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b/>
                <w:sz w:val="28"/>
                <w:szCs w:val="21"/>
              </w:rPr>
              <w:t>主讲人</w:t>
            </w:r>
          </w:p>
        </w:tc>
      </w:tr>
      <w:tr w:rsidR="00A43DF8" w:rsidTr="00377779">
        <w:trPr>
          <w:trHeight w:hRule="exact" w:val="567"/>
        </w:trPr>
        <w:tc>
          <w:tcPr>
            <w:tcW w:w="1293" w:type="dxa"/>
            <w:vMerge w:val="restart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10月17日</w:t>
            </w:r>
          </w:p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8:30-9:00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开班仪式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学术会馆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会议厅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DF8" w:rsidTr="00377779">
        <w:trPr>
          <w:trHeight w:hRule="exact" w:val="716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9:00-10:00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left="1029" w:hangingChars="490" w:hanging="102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专题报告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解读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《普通高等学校辅导员队伍建设规定》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学术会馆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会议厅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孙景福</w:t>
            </w:r>
          </w:p>
        </w:tc>
      </w:tr>
      <w:tr w:rsidR="00A43DF8" w:rsidTr="00377779">
        <w:trPr>
          <w:trHeight w:hRule="exact" w:val="567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10:00-10:30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工作实务解读—资助工作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学术会馆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会议厅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王国辉</w:t>
            </w:r>
          </w:p>
        </w:tc>
      </w:tr>
      <w:tr w:rsidR="00A43DF8" w:rsidTr="00377779">
        <w:trPr>
          <w:trHeight w:hRule="exact" w:val="567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10:30-11:15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经验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交流—详谈学生资助工作实务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学术会馆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会议厅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王丽静</w:t>
            </w:r>
          </w:p>
        </w:tc>
      </w:tr>
      <w:tr w:rsidR="00A43DF8" w:rsidTr="00377779">
        <w:trPr>
          <w:trHeight w:hRule="exact" w:val="567"/>
        </w:trPr>
        <w:tc>
          <w:tcPr>
            <w:tcW w:w="1293" w:type="dxa"/>
            <w:vMerge w:val="restart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10月17日</w:t>
            </w:r>
          </w:p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14:00-14:30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工作实务解读</w:t>
            </w:r>
            <w:proofErr w:type="gramStart"/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—学生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学工部会议室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王德国</w:t>
            </w:r>
          </w:p>
        </w:tc>
      </w:tr>
      <w:tr w:rsidR="00A43DF8" w:rsidTr="00377779">
        <w:trPr>
          <w:trHeight w:hRule="exact" w:val="977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14:30-15:15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left="1470" w:rightChars="-33" w:right="-106" w:hangingChars="700" w:hanging="14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经验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交流</w:t>
            </w:r>
            <w:proofErr w:type="gramStart"/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—</w:t>
            </w:r>
            <w:r w:rsidRPr="00A03E69">
              <w:rPr>
                <w:rFonts w:asciiTheme="minorEastAsia" w:eastAsiaTheme="minorEastAsia" w:hAnsiTheme="minorEastAsia" w:hint="eastAsia"/>
                <w:sz w:val="21"/>
                <w:szCs w:val="21"/>
              </w:rPr>
              <w:t>坚持</w:t>
            </w:r>
            <w:proofErr w:type="gramEnd"/>
            <w:r w:rsidRPr="00A03E69">
              <w:rPr>
                <w:rFonts w:asciiTheme="minorEastAsia" w:eastAsiaTheme="minorEastAsia" w:hAnsiTheme="minorEastAsia" w:hint="eastAsia"/>
                <w:sz w:val="21"/>
                <w:szCs w:val="21"/>
              </w:rPr>
              <w:t>思想引领 创新方法载体 不断加强大学生思想政治教育工作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学工部会议室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展学斌</w:t>
            </w:r>
          </w:p>
        </w:tc>
      </w:tr>
      <w:tr w:rsidR="00A43DF8" w:rsidTr="00377779">
        <w:trPr>
          <w:trHeight w:hRule="exact" w:val="567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15:15-15:45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工作实务解读</w:t>
            </w:r>
            <w:proofErr w:type="gramStart"/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—就业</w:t>
            </w:r>
            <w:proofErr w:type="gramEnd"/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学工部会议室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吕国莹</w:t>
            </w:r>
          </w:p>
        </w:tc>
      </w:tr>
      <w:tr w:rsidR="00A43DF8" w:rsidTr="00377779">
        <w:trPr>
          <w:trHeight w:hRule="exact" w:val="696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15:45-16:30</w:t>
            </w:r>
          </w:p>
        </w:tc>
        <w:tc>
          <w:tcPr>
            <w:tcW w:w="3831" w:type="dxa"/>
            <w:vAlign w:val="center"/>
          </w:tcPr>
          <w:p w:rsidR="00A43DF8" w:rsidRDefault="00A43DF8" w:rsidP="00377779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经验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交流—辅导员如何帮助学生</w:t>
            </w:r>
          </w:p>
          <w:p w:rsidR="00A43DF8" w:rsidRPr="00CA09BD" w:rsidRDefault="00A43DF8" w:rsidP="00377779">
            <w:pPr>
              <w:spacing w:line="240" w:lineRule="auto"/>
              <w:ind w:firstLineChars="700" w:firstLine="14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实现“精准就业”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学工部会议室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王海燕</w:t>
            </w:r>
          </w:p>
        </w:tc>
      </w:tr>
      <w:tr w:rsidR="00A43DF8" w:rsidTr="00377779">
        <w:trPr>
          <w:trHeight w:hRule="exact" w:val="567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16:30-17:00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工作实务解读—宿舍管理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学工部会议室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孙占伟</w:t>
            </w:r>
            <w:proofErr w:type="gramEnd"/>
          </w:p>
        </w:tc>
      </w:tr>
      <w:tr w:rsidR="00A43DF8" w:rsidTr="00377779">
        <w:trPr>
          <w:trHeight w:hRule="exact" w:val="567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17:00-17:30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工作实务解读—国防教育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学工部会议室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董新容</w:t>
            </w:r>
          </w:p>
        </w:tc>
      </w:tr>
      <w:tr w:rsidR="00A43DF8" w:rsidTr="00377779">
        <w:trPr>
          <w:trHeight w:hRule="exact" w:val="849"/>
        </w:trPr>
        <w:tc>
          <w:tcPr>
            <w:tcW w:w="1293" w:type="dxa"/>
            <w:vMerge w:val="restart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10月18日</w:t>
            </w:r>
          </w:p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8:00-8:45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left="1470" w:hangingChars="700" w:hanging="14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经验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交流</w:t>
            </w:r>
            <w:proofErr w:type="gramStart"/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—微时代背景下网络思政如何</w:t>
            </w:r>
            <w:proofErr w:type="gramEnd"/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放大招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教学区C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502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闫周慧</w:t>
            </w:r>
          </w:p>
        </w:tc>
      </w:tr>
      <w:tr w:rsidR="00A43DF8" w:rsidTr="00377779">
        <w:trPr>
          <w:trHeight w:hRule="exact" w:val="720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8:45-9:15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工作实务解读—心理工作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教学区C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502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张利萍</w:t>
            </w:r>
          </w:p>
        </w:tc>
      </w:tr>
      <w:tr w:rsidR="00A43DF8" w:rsidTr="00377779">
        <w:trPr>
          <w:trHeight w:hRule="exact" w:val="844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9:15-10:00</w:t>
            </w:r>
          </w:p>
        </w:tc>
        <w:tc>
          <w:tcPr>
            <w:tcW w:w="3831" w:type="dxa"/>
            <w:vAlign w:val="center"/>
          </w:tcPr>
          <w:p w:rsidR="00A43DF8" w:rsidRDefault="00A43DF8" w:rsidP="00377779">
            <w:pPr>
              <w:spacing w:line="240" w:lineRule="auto"/>
              <w:ind w:leftChars="-1" w:left="-3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经验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交流—辅导员如何引导学生</w:t>
            </w:r>
          </w:p>
          <w:p w:rsidR="00A43DF8" w:rsidRPr="00CA09BD" w:rsidRDefault="00A43DF8" w:rsidP="00377779">
            <w:pPr>
              <w:spacing w:line="240" w:lineRule="auto"/>
              <w:ind w:leftChars="-1" w:left="-3" w:firstLineChars="700" w:firstLine="14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点亮“美好人生”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教学区C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502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孙贝贝</w:t>
            </w:r>
          </w:p>
        </w:tc>
      </w:tr>
      <w:tr w:rsidR="00A43DF8" w:rsidTr="00377779">
        <w:trPr>
          <w:trHeight w:hRule="exact" w:val="702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10:00-11:30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leftChars="16" w:left="51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团体辅导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教学区C</w:t>
            </w: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502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DF8" w:rsidTr="00377779">
        <w:trPr>
          <w:trHeight w:hRule="exact" w:val="767"/>
        </w:trPr>
        <w:tc>
          <w:tcPr>
            <w:tcW w:w="1293" w:type="dxa"/>
            <w:vMerge w:val="restart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10月18日</w:t>
            </w:r>
          </w:p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14:00-15:30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辅导员代表交流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发言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学工部会议室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3DF8" w:rsidTr="00377779">
        <w:trPr>
          <w:trHeight w:hRule="exact" w:val="706"/>
        </w:trPr>
        <w:tc>
          <w:tcPr>
            <w:tcW w:w="1293" w:type="dxa"/>
            <w:vMerge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15:30-17:00</w:t>
            </w:r>
          </w:p>
        </w:tc>
        <w:tc>
          <w:tcPr>
            <w:tcW w:w="3831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</w:t>
            </w: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总结</w:t>
            </w:r>
          </w:p>
        </w:tc>
        <w:tc>
          <w:tcPr>
            <w:tcW w:w="1814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学工部会议室</w:t>
            </w:r>
          </w:p>
        </w:tc>
        <w:tc>
          <w:tcPr>
            <w:tcW w:w="1163" w:type="dxa"/>
            <w:vAlign w:val="center"/>
          </w:tcPr>
          <w:p w:rsidR="00A43DF8" w:rsidRPr="00CA09BD" w:rsidRDefault="00A43DF8" w:rsidP="00377779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CA09BD">
              <w:rPr>
                <w:rFonts w:asciiTheme="minorEastAsia" w:eastAsiaTheme="minorEastAsia" w:hAnsiTheme="minorEastAsia"/>
                <w:sz w:val="21"/>
                <w:szCs w:val="21"/>
              </w:rPr>
              <w:t>王清春</w:t>
            </w:r>
            <w:proofErr w:type="gramEnd"/>
          </w:p>
        </w:tc>
      </w:tr>
    </w:tbl>
    <w:p w:rsidR="00A43DF8" w:rsidRDefault="00A43DF8" w:rsidP="00A43DF8">
      <w:pPr>
        <w:widowControl/>
        <w:ind w:firstLine="440"/>
        <w:jc w:val="left"/>
        <w:rPr>
          <w:rFonts w:ascii="宋体" w:eastAsia="宋体" w:hAnsi="宋体"/>
          <w:sz w:val="22"/>
          <w:szCs w:val="32"/>
        </w:rPr>
      </w:pPr>
      <w:r>
        <w:rPr>
          <w:rFonts w:ascii="宋体" w:eastAsia="宋体" w:hAnsi="宋体"/>
          <w:sz w:val="22"/>
          <w:szCs w:val="32"/>
        </w:rPr>
        <w:br w:type="page"/>
      </w:r>
    </w:p>
    <w:p w:rsidR="00A43DF8" w:rsidRDefault="00A43DF8">
      <w:pPr>
        <w:ind w:firstLine="640"/>
      </w:pPr>
      <w:bookmarkStart w:id="0" w:name="_GoBack"/>
      <w:bookmarkEnd w:id="0"/>
    </w:p>
    <w:sectPr w:rsidR="00A43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F8"/>
    <w:rsid w:val="00A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A5998-329D-4C2F-A231-6541233D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DF8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JT</dc:creator>
  <cp:keywords/>
  <dc:description/>
  <cp:lastModifiedBy>An JT</cp:lastModifiedBy>
  <cp:revision>1</cp:revision>
  <dcterms:created xsi:type="dcterms:W3CDTF">2018-10-15T08:48:00Z</dcterms:created>
  <dcterms:modified xsi:type="dcterms:W3CDTF">2018-10-15T08:48:00Z</dcterms:modified>
</cp:coreProperties>
</file>