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AE" w:rsidRPr="00317F84" w:rsidRDefault="00317F84" w:rsidP="00DA31AE">
      <w:pPr>
        <w:tabs>
          <w:tab w:val="left" w:pos="12240"/>
        </w:tabs>
        <w:jc w:val="center"/>
        <w:rPr>
          <w:rFonts w:ascii="黑体" w:eastAsia="黑体"/>
          <w:sz w:val="32"/>
          <w:szCs w:val="32"/>
        </w:rPr>
      </w:pPr>
      <w:r w:rsidRPr="00317F84">
        <w:rPr>
          <w:rFonts w:ascii="黑体" w:eastAsia="黑体"/>
          <w:sz w:val="32"/>
          <w:szCs w:val="32"/>
        </w:rPr>
        <w:t>201</w:t>
      </w:r>
      <w:r w:rsidRPr="00317F84">
        <w:rPr>
          <w:rFonts w:ascii="黑体" w:eastAsia="黑体" w:hint="eastAsia"/>
          <w:sz w:val="32"/>
          <w:szCs w:val="32"/>
        </w:rPr>
        <w:t>4年特色名</w:t>
      </w:r>
      <w:bookmarkStart w:id="0" w:name="_GoBack"/>
      <w:bookmarkEnd w:id="0"/>
      <w:r w:rsidRPr="00317F84">
        <w:rPr>
          <w:rFonts w:ascii="黑体" w:eastAsia="黑体" w:hint="eastAsia"/>
          <w:sz w:val="32"/>
          <w:szCs w:val="32"/>
        </w:rPr>
        <w:t>校重点建设专业大学生创业实</w:t>
      </w:r>
      <w:proofErr w:type="gramStart"/>
      <w:r w:rsidRPr="00317F84">
        <w:rPr>
          <w:rFonts w:ascii="黑体" w:eastAsia="黑体" w:hint="eastAsia"/>
          <w:sz w:val="32"/>
          <w:szCs w:val="32"/>
        </w:rPr>
        <w:t>训中期</w:t>
      </w:r>
      <w:proofErr w:type="gramEnd"/>
      <w:r w:rsidRPr="00317F84">
        <w:rPr>
          <w:rFonts w:ascii="黑体" w:eastAsia="黑体" w:hint="eastAsia"/>
          <w:sz w:val="32"/>
          <w:szCs w:val="32"/>
        </w:rPr>
        <w:t>检查合格项目汇总表</w:t>
      </w:r>
      <w:r w:rsidR="00DA31AE" w:rsidRPr="00317F84">
        <w:rPr>
          <w:rFonts w:ascii="黑体" w:eastAsia="黑体" w:hint="eastAsia"/>
          <w:sz w:val="32"/>
          <w:szCs w:val="32"/>
        </w:rPr>
        <w:t xml:space="preserve">   </w:t>
      </w:r>
    </w:p>
    <w:tbl>
      <w:tblPr>
        <w:tblpPr w:leftFromText="180" w:rightFromText="180" w:vertAnchor="text" w:horzAnchor="margin" w:tblpXSpec="center" w:tblpY="437"/>
        <w:tblOverlap w:val="never"/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4464"/>
        <w:gridCol w:w="993"/>
        <w:gridCol w:w="1417"/>
        <w:gridCol w:w="2126"/>
        <w:gridCol w:w="1134"/>
        <w:gridCol w:w="3685"/>
      </w:tblGrid>
      <w:tr w:rsidR="00841C75" w:rsidTr="006A5D5B">
        <w:trPr>
          <w:trHeight w:val="412"/>
        </w:trPr>
        <w:tc>
          <w:tcPr>
            <w:tcW w:w="747" w:type="dxa"/>
            <w:vAlign w:val="center"/>
          </w:tcPr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序号</w:t>
            </w:r>
          </w:p>
        </w:tc>
        <w:tc>
          <w:tcPr>
            <w:tcW w:w="4464" w:type="dxa"/>
            <w:vAlign w:val="center"/>
          </w:tcPr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项目名称</w:t>
            </w:r>
          </w:p>
        </w:tc>
        <w:tc>
          <w:tcPr>
            <w:tcW w:w="993" w:type="dxa"/>
            <w:vAlign w:val="center"/>
          </w:tcPr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项目</w:t>
            </w:r>
          </w:p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负责人</w:t>
            </w:r>
          </w:p>
        </w:tc>
        <w:tc>
          <w:tcPr>
            <w:tcW w:w="1417" w:type="dxa"/>
            <w:vAlign w:val="center"/>
          </w:tcPr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学生所在</w:t>
            </w:r>
          </w:p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学院班级</w:t>
            </w:r>
          </w:p>
        </w:tc>
        <w:tc>
          <w:tcPr>
            <w:tcW w:w="2126" w:type="dxa"/>
            <w:vAlign w:val="center"/>
          </w:tcPr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重点建设专业名称</w:t>
            </w:r>
          </w:p>
        </w:tc>
        <w:tc>
          <w:tcPr>
            <w:tcW w:w="1134" w:type="dxa"/>
            <w:vAlign w:val="center"/>
          </w:tcPr>
          <w:p w:rsidR="00841C75" w:rsidRPr="00315667" w:rsidRDefault="00841C75" w:rsidP="00506C04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指导教师</w:t>
            </w:r>
          </w:p>
        </w:tc>
        <w:tc>
          <w:tcPr>
            <w:tcW w:w="3685" w:type="dxa"/>
            <w:vAlign w:val="center"/>
          </w:tcPr>
          <w:p w:rsidR="00841C75" w:rsidRPr="00315667" w:rsidRDefault="006A5D5B" w:rsidP="00A40033">
            <w:pPr>
              <w:jc w:val="center"/>
              <w:rPr>
                <w:rFonts w:ascii="黑体" w:eastAsia="黑体"/>
                <w:b/>
              </w:rPr>
            </w:pPr>
            <w:r w:rsidRPr="00315667">
              <w:rPr>
                <w:rFonts w:ascii="黑体" w:eastAsia="黑体" w:hint="eastAsia"/>
                <w:b/>
              </w:rPr>
              <w:t>评审结果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海得益海味香精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闫盼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1103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134" w:type="dxa"/>
            <w:vAlign w:val="center"/>
          </w:tcPr>
          <w:p w:rsidR="00534C72" w:rsidRPr="009020D8" w:rsidRDefault="00534C72" w:rsidP="00534C72">
            <w:pPr>
              <w:jc w:val="center"/>
              <w:rPr>
                <w:color w:val="FF0000"/>
                <w:szCs w:val="21"/>
              </w:rPr>
            </w:pPr>
            <w:r w:rsidRPr="00731B14">
              <w:rPr>
                <w:rFonts w:ascii="宋体" w:hAnsi="宋体" w:cs="宋体" w:hint="eastAsia"/>
                <w:szCs w:val="21"/>
              </w:rPr>
              <w:t>王海霖</w:t>
            </w:r>
          </w:p>
        </w:tc>
        <w:tc>
          <w:tcPr>
            <w:tcW w:w="3685" w:type="dxa"/>
            <w:vAlign w:val="center"/>
          </w:tcPr>
          <w:p w:rsidR="00534C72" w:rsidRPr="00BF4D69" w:rsidRDefault="00534C72" w:rsidP="00300B70">
            <w:pPr>
              <w:ind w:firstLineChars="850" w:firstLine="1530"/>
              <w:rPr>
                <w:rFonts w:ascii="宋体" w:cs="宋体"/>
                <w:sz w:val="18"/>
                <w:szCs w:val="18"/>
              </w:rPr>
            </w:pPr>
            <w:r w:rsidRPr="00BF4D69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酶解紫贻贝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蛋白制备海鲜风味调味品的研究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赵春霞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1105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食品科学与工程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王乾</w:t>
            </w:r>
          </w:p>
        </w:tc>
        <w:tc>
          <w:tcPr>
            <w:tcW w:w="3685" w:type="dxa"/>
            <w:vAlign w:val="center"/>
          </w:tcPr>
          <w:p w:rsidR="00534C72" w:rsidRPr="00B04514" w:rsidRDefault="00300B70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新型胰岛素缓释胶囊  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陈伟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赵莹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B04514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天然抗氧化活性成分纳米缓释胶囊的研制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刘洁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食科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食品科学与工程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孙晓东</w:t>
            </w:r>
          </w:p>
        </w:tc>
        <w:tc>
          <w:tcPr>
            <w:tcW w:w="3685" w:type="dxa"/>
            <w:vAlign w:val="center"/>
          </w:tcPr>
          <w:p w:rsidR="00534C72" w:rsidRPr="00B04514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食用级多功能复合膜的制作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胡航顺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粮工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粮食工程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孙庆杰</w:t>
            </w:r>
          </w:p>
        </w:tc>
        <w:tc>
          <w:tcPr>
            <w:tcW w:w="3685" w:type="dxa"/>
            <w:vAlign w:val="center"/>
          </w:tcPr>
          <w:p w:rsidR="00534C72" w:rsidRPr="00B04514" w:rsidRDefault="00672363" w:rsidP="0067236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菠萝皮渣白兰地酒的酿造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汪博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生工1101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李静</w:t>
            </w:r>
          </w:p>
        </w:tc>
        <w:tc>
          <w:tcPr>
            <w:tcW w:w="3685" w:type="dxa"/>
            <w:vAlign w:val="center"/>
          </w:tcPr>
          <w:p w:rsidR="00534C72" w:rsidRPr="00B04514" w:rsidRDefault="00534C72" w:rsidP="00672363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耐冷冻面包酵母的生产、应用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杨晓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生工1202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谭海刚</w:t>
            </w:r>
          </w:p>
        </w:tc>
        <w:tc>
          <w:tcPr>
            <w:tcW w:w="3685" w:type="dxa"/>
            <w:vAlign w:val="center"/>
          </w:tcPr>
          <w:p w:rsidR="00534C72" w:rsidRPr="00B04514" w:rsidRDefault="00672363" w:rsidP="00672363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便携式异种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肉快速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检测仪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于笑凤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质检1103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孙京新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B04514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杏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鲍菇营养保健食品的开发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窦裕迪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葡萄酒1201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葡萄与葡萄酒工程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李文香</w:t>
            </w:r>
          </w:p>
        </w:tc>
        <w:tc>
          <w:tcPr>
            <w:tcW w:w="3685" w:type="dxa"/>
            <w:vAlign w:val="center"/>
          </w:tcPr>
          <w:p w:rsidR="00534C72" w:rsidRPr="00B04514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敏感功能性因子新型包埋物-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优性水凝胶</w:t>
            </w:r>
            <w:proofErr w:type="gramEnd"/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倪永升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质检1204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肖军霞</w:t>
            </w:r>
          </w:p>
        </w:tc>
        <w:tc>
          <w:tcPr>
            <w:tcW w:w="3685" w:type="dxa"/>
            <w:vAlign w:val="center"/>
          </w:tcPr>
          <w:p w:rsidR="00534C72" w:rsidRPr="00B04514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361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虫草花生乳的制备及其系列产品的研发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刘灿灿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质检1201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食品质量与安全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朴美子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B04514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小户型肉兔养殖实践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孙鑫鹏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13级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王新</w:t>
            </w:r>
          </w:p>
        </w:tc>
        <w:tc>
          <w:tcPr>
            <w:tcW w:w="3685" w:type="dxa"/>
            <w:vAlign w:val="center"/>
          </w:tcPr>
          <w:p w:rsidR="00534C72" w:rsidRPr="00B04514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狐狸品种改良站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徐军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1304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  <w:tc>
          <w:tcPr>
            <w:tcW w:w="3685" w:type="dxa"/>
            <w:vAlign w:val="center"/>
          </w:tcPr>
          <w:p w:rsidR="00534C72" w:rsidRPr="00B04514" w:rsidRDefault="00672363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樱桃沙冰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于志冰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1204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  <w:tc>
          <w:tcPr>
            <w:tcW w:w="3685" w:type="dxa"/>
            <w:vAlign w:val="center"/>
          </w:tcPr>
          <w:p w:rsidR="00534C72" w:rsidRPr="00B04514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B04514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青岛市微型宠物销售公司</w:t>
            </w:r>
          </w:p>
        </w:tc>
        <w:tc>
          <w:tcPr>
            <w:tcW w:w="993" w:type="dxa"/>
            <w:vAlign w:val="center"/>
          </w:tcPr>
          <w:p w:rsidR="00534C72" w:rsidRPr="00FA4858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FA4858">
              <w:rPr>
                <w:rFonts w:ascii="宋体" w:hAnsi="宋体" w:cs="宋体" w:hint="eastAsia"/>
                <w:szCs w:val="21"/>
              </w:rPr>
              <w:t>于大伟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1202</w:t>
            </w:r>
          </w:p>
        </w:tc>
        <w:tc>
          <w:tcPr>
            <w:tcW w:w="2126" w:type="dxa"/>
            <w:vAlign w:val="center"/>
          </w:tcPr>
          <w:p w:rsidR="00534C72" w:rsidRPr="00FA4858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FA4858">
              <w:rPr>
                <w:rFonts w:ascii="宋体" w:hAnsi="宋体" w:cs="宋体" w:hint="eastAsia"/>
                <w:szCs w:val="21"/>
              </w:rPr>
              <w:t>动物科学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  <w:tc>
          <w:tcPr>
            <w:tcW w:w="3685" w:type="dxa"/>
            <w:vAlign w:val="center"/>
          </w:tcPr>
          <w:p w:rsidR="00534C72" w:rsidRPr="00090538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090538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丰生态农业科技有限公司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辛宇航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  <w:tc>
          <w:tcPr>
            <w:tcW w:w="3685" w:type="dxa"/>
            <w:vAlign w:val="center"/>
          </w:tcPr>
          <w:p w:rsidR="00534C72" w:rsidRPr="00090538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090538">
              <w:rPr>
                <w:rFonts w:ascii="宋体" w:hAns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寄养型宠物医院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孙文程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1304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王洋</w:t>
            </w:r>
          </w:p>
        </w:tc>
        <w:tc>
          <w:tcPr>
            <w:tcW w:w="3685" w:type="dxa"/>
            <w:vAlign w:val="center"/>
          </w:tcPr>
          <w:p w:rsidR="00534C72" w:rsidRPr="00090538" w:rsidRDefault="00534C72" w:rsidP="00300B70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宠物饰品的微营销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左冉坤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1303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动物科学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线郁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lastRenderedPageBreak/>
              <w:t>19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宠物美容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臧金梁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1301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线郁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宠物复活标本店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纪宇欣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医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1203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动物医学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白连万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心生态环保有机肥公司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张晓春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动科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动物科学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校园物流资源优化整合与执行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郑晓娟</w:t>
            </w:r>
          </w:p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高文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浩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马科1302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马业科学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梁伟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新型轻质结构屋顶花园公司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苑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逻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熙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建工1102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王敬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墙体彩绘设计公司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贾资茂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建工1302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建筑学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车广杰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“家庭农场”食用菌培养箱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王俊杰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生科1101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姜程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峭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春寒园艺有限公司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吕敏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生科1202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生物技术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姜程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转基因马铃薯耐盐抗旱性的研究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郅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明雷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郭宝太</w:t>
            </w:r>
          </w:p>
        </w:tc>
        <w:tc>
          <w:tcPr>
            <w:tcW w:w="3685" w:type="dxa"/>
            <w:vAlign w:val="center"/>
          </w:tcPr>
          <w:p w:rsidR="00534C72" w:rsidRPr="00534C72" w:rsidRDefault="006A5D5B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6A5D5B" w:rsidTr="006A5D5B">
        <w:trPr>
          <w:trHeight w:val="412"/>
        </w:trPr>
        <w:tc>
          <w:tcPr>
            <w:tcW w:w="747" w:type="dxa"/>
            <w:vAlign w:val="center"/>
          </w:tcPr>
          <w:p w:rsidR="006A5D5B" w:rsidRDefault="006A5D5B" w:rsidP="00534C7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464" w:type="dxa"/>
            <w:vAlign w:val="center"/>
          </w:tcPr>
          <w:p w:rsidR="006A5D5B" w:rsidRDefault="006A5D5B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葡萄抗冷基因WRKYS的耐盐性分析</w:t>
            </w:r>
          </w:p>
        </w:tc>
        <w:tc>
          <w:tcPr>
            <w:tcW w:w="993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马晓琳</w:t>
            </w:r>
          </w:p>
        </w:tc>
        <w:tc>
          <w:tcPr>
            <w:tcW w:w="1417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126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134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赵永厚</w:t>
            </w:r>
          </w:p>
        </w:tc>
        <w:tc>
          <w:tcPr>
            <w:tcW w:w="3685" w:type="dxa"/>
            <w:vAlign w:val="center"/>
          </w:tcPr>
          <w:p w:rsidR="006A5D5B" w:rsidRDefault="006A5D5B" w:rsidP="006A5D5B">
            <w:pPr>
              <w:jc w:val="center"/>
            </w:pPr>
            <w:r w:rsidRPr="007F14B5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6A5D5B" w:rsidTr="006A5D5B">
        <w:trPr>
          <w:trHeight w:val="412"/>
        </w:trPr>
        <w:tc>
          <w:tcPr>
            <w:tcW w:w="747" w:type="dxa"/>
            <w:vAlign w:val="center"/>
          </w:tcPr>
          <w:p w:rsidR="006A5D5B" w:rsidRDefault="006A5D5B" w:rsidP="00534C7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464" w:type="dxa"/>
            <w:vAlign w:val="center"/>
          </w:tcPr>
          <w:p w:rsidR="006A5D5B" w:rsidRDefault="006A5D5B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绣球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菌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活性物质提取及生物活性检测</w:t>
            </w:r>
          </w:p>
        </w:tc>
        <w:tc>
          <w:tcPr>
            <w:tcW w:w="993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刘茜</w:t>
            </w:r>
          </w:p>
        </w:tc>
        <w:tc>
          <w:tcPr>
            <w:tcW w:w="1417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生科11</w:t>
            </w:r>
            <w:r>
              <w:rPr>
                <w:rFonts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126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134" w:type="dxa"/>
            <w:vAlign w:val="center"/>
          </w:tcPr>
          <w:p w:rsidR="006A5D5B" w:rsidRDefault="006A5D5B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赵永厚</w:t>
            </w:r>
          </w:p>
        </w:tc>
        <w:tc>
          <w:tcPr>
            <w:tcW w:w="3685" w:type="dxa"/>
            <w:vAlign w:val="center"/>
          </w:tcPr>
          <w:p w:rsidR="006A5D5B" w:rsidRDefault="006A5D5B" w:rsidP="006A5D5B">
            <w:pPr>
              <w:jc w:val="center"/>
            </w:pPr>
            <w:r w:rsidRPr="007F14B5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“绿色无污染健康真菌保健品”大规模生产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赵鹏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生科12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创新实验班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生物科学创新实验班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杨松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观赏性盆栽蔬菜营销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姜子茗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园艺1203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杨延杰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室内垂直植物挂壁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王舒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杨延杰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樱花街二手书店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祝令成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王宏儒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园艺绿色租赁有限公司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孙玉龙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刘维信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青岛绿诗精品园艺有限公司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王甲培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园艺1104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园艺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王奎玲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情心影像传媒工作室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周光辉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传播学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 xml:space="preserve"> 涛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Default="00534C72" w:rsidP="00534C72">
            <w:pPr>
              <w:jc w:val="center"/>
            </w:pPr>
            <w:r>
              <w:rPr>
                <w:rFonts w:hint="eastAsia"/>
              </w:rPr>
              <w:lastRenderedPageBreak/>
              <w:t>37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视界影像传媒工作室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鲍长静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传播学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唐传成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38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新媒体社交媒体运营交流平台建立</w:t>
            </w:r>
          </w:p>
        </w:tc>
        <w:tc>
          <w:tcPr>
            <w:tcW w:w="993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宋成国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126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嵇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安奕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39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主题明信片工作室</w:t>
            </w:r>
          </w:p>
        </w:tc>
        <w:tc>
          <w:tcPr>
            <w:tcW w:w="993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吴淑霞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1101</w:t>
            </w:r>
          </w:p>
        </w:tc>
        <w:tc>
          <w:tcPr>
            <w:tcW w:w="2126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杨静</w:t>
            </w:r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微信二手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物品交易平台</w:t>
            </w:r>
          </w:p>
        </w:tc>
        <w:tc>
          <w:tcPr>
            <w:tcW w:w="993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史玉乔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动漫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1102</w:t>
            </w:r>
          </w:p>
        </w:tc>
        <w:tc>
          <w:tcPr>
            <w:tcW w:w="2126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传播学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王鲁美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 xml:space="preserve"> 41</w:t>
            </w:r>
          </w:p>
        </w:tc>
        <w:tc>
          <w:tcPr>
            <w:tcW w:w="4464" w:type="dxa"/>
            <w:vAlign w:val="center"/>
          </w:tcPr>
          <w:p w:rsidR="00534C72" w:rsidRPr="000C647F" w:rsidRDefault="00534C72" w:rsidP="00534C72">
            <w:pPr>
              <w:jc w:val="left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水性纳米陶瓷喷绘墨水研制</w:t>
            </w:r>
          </w:p>
        </w:tc>
        <w:tc>
          <w:tcPr>
            <w:tcW w:w="993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姬生宁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应化1102</w:t>
            </w:r>
          </w:p>
        </w:tc>
        <w:tc>
          <w:tcPr>
            <w:tcW w:w="2126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应用化学</w:t>
            </w:r>
          </w:p>
        </w:tc>
        <w:tc>
          <w:tcPr>
            <w:tcW w:w="1134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刘清芝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42</w:t>
            </w:r>
          </w:p>
        </w:tc>
        <w:tc>
          <w:tcPr>
            <w:tcW w:w="4464" w:type="dxa"/>
            <w:vAlign w:val="center"/>
          </w:tcPr>
          <w:p w:rsidR="00534C72" w:rsidRPr="000C647F" w:rsidRDefault="00534C72" w:rsidP="00534C72">
            <w:pPr>
              <w:jc w:val="left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光伏发电系统</w:t>
            </w:r>
          </w:p>
        </w:tc>
        <w:tc>
          <w:tcPr>
            <w:tcW w:w="993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0C647F">
              <w:rPr>
                <w:rFonts w:ascii="宋体" w:hAnsi="宋体" w:cs="宋体" w:hint="eastAsia"/>
                <w:szCs w:val="21"/>
              </w:rPr>
              <w:t>张凌</w:t>
            </w:r>
            <w:proofErr w:type="gramEnd"/>
          </w:p>
        </w:tc>
        <w:tc>
          <w:tcPr>
            <w:tcW w:w="1417" w:type="dxa"/>
            <w:vAlign w:val="center"/>
          </w:tcPr>
          <w:p w:rsidR="00534C72" w:rsidRPr="000C647F" w:rsidRDefault="00534C72" w:rsidP="00534C72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/>
                <w:szCs w:val="21"/>
              </w:rPr>
              <w:t>应化1202</w:t>
            </w:r>
          </w:p>
        </w:tc>
        <w:tc>
          <w:tcPr>
            <w:tcW w:w="2126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材料化学</w:t>
            </w:r>
          </w:p>
        </w:tc>
        <w:tc>
          <w:tcPr>
            <w:tcW w:w="1134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史雪辉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43</w:t>
            </w:r>
          </w:p>
        </w:tc>
        <w:tc>
          <w:tcPr>
            <w:tcW w:w="4464" w:type="dxa"/>
            <w:vAlign w:val="center"/>
          </w:tcPr>
          <w:p w:rsidR="00534C72" w:rsidRDefault="00534C72" w:rsidP="00534C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高效农药超分散助剂</w:t>
            </w:r>
          </w:p>
        </w:tc>
        <w:tc>
          <w:tcPr>
            <w:tcW w:w="993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许洪玮</w:t>
            </w:r>
          </w:p>
        </w:tc>
        <w:tc>
          <w:tcPr>
            <w:tcW w:w="1417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制药1202</w:t>
            </w:r>
          </w:p>
        </w:tc>
        <w:tc>
          <w:tcPr>
            <w:tcW w:w="2126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制药工程</w:t>
            </w:r>
          </w:p>
        </w:tc>
        <w:tc>
          <w:tcPr>
            <w:tcW w:w="1134" w:type="dxa"/>
            <w:vAlign w:val="center"/>
          </w:tcPr>
          <w:p w:rsidR="00534C72" w:rsidRDefault="00534C72" w:rsidP="00534C72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师进生</w:t>
            </w:r>
            <w:proofErr w:type="gramEnd"/>
          </w:p>
        </w:tc>
        <w:tc>
          <w:tcPr>
            <w:tcW w:w="3685" w:type="dxa"/>
            <w:vAlign w:val="center"/>
          </w:tcPr>
          <w:p w:rsidR="00534C72" w:rsidRPr="00534C72" w:rsidRDefault="00534C72" w:rsidP="00534C72">
            <w:pPr>
              <w:jc w:val="center"/>
              <w:rPr>
                <w:rFonts w:ascii="宋体" w:cs="宋体"/>
                <w:sz w:val="18"/>
                <w:szCs w:val="18"/>
              </w:rPr>
            </w:pPr>
            <w:r w:rsidRPr="00534C72">
              <w:rPr>
                <w:rFonts w:ascii="宋体" w:cs="宋体" w:hint="eastAsia"/>
                <w:sz w:val="18"/>
                <w:szCs w:val="18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44</w:t>
            </w:r>
          </w:p>
        </w:tc>
        <w:tc>
          <w:tcPr>
            <w:tcW w:w="4464" w:type="dxa"/>
            <w:vAlign w:val="center"/>
          </w:tcPr>
          <w:p w:rsidR="00534C72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基于</w:t>
            </w:r>
            <w:proofErr w:type="spellStart"/>
            <w:r>
              <w:rPr>
                <w:rFonts w:ascii="宋体" w:hAnsi="宋体" w:cs="宋体" w:hint="eastAsia"/>
                <w:szCs w:val="21"/>
              </w:rPr>
              <w:t>zigbee</w:t>
            </w:r>
            <w:proofErr w:type="spellEnd"/>
            <w:r>
              <w:rPr>
                <w:rFonts w:ascii="宋体" w:hAnsi="宋体" w:cs="宋体" w:hint="eastAsia"/>
                <w:szCs w:val="21"/>
              </w:rPr>
              <w:t>的农产品市场交易信息采集系统</w:t>
            </w:r>
          </w:p>
        </w:tc>
        <w:tc>
          <w:tcPr>
            <w:tcW w:w="993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林瑞</w:t>
            </w:r>
          </w:p>
        </w:tc>
        <w:tc>
          <w:tcPr>
            <w:tcW w:w="1417" w:type="dxa"/>
            <w:vAlign w:val="center"/>
          </w:tcPr>
          <w:p w:rsidR="00534C72" w:rsidRPr="008C606A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8C606A">
              <w:rPr>
                <w:rFonts w:ascii="宋体" w:hAnsi="宋体" w:cs="宋体" w:hint="eastAsia"/>
                <w:szCs w:val="21"/>
              </w:rPr>
              <w:t>机电1202</w:t>
            </w:r>
          </w:p>
        </w:tc>
        <w:tc>
          <w:tcPr>
            <w:tcW w:w="2126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电自化</w:t>
            </w:r>
          </w:p>
        </w:tc>
        <w:tc>
          <w:tcPr>
            <w:tcW w:w="1134" w:type="dxa"/>
            <w:vAlign w:val="center"/>
          </w:tcPr>
          <w:p w:rsidR="00534C72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孙晓凤</w:t>
            </w:r>
          </w:p>
          <w:p w:rsidR="00534C72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白皓然</w:t>
            </w:r>
          </w:p>
        </w:tc>
        <w:tc>
          <w:tcPr>
            <w:tcW w:w="3685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0C647F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0C647F">
              <w:rPr>
                <w:rFonts w:ascii="宋体" w:hAnsi="宋体" w:cs="宋体" w:hint="eastAsia"/>
                <w:szCs w:val="21"/>
              </w:rPr>
              <w:t>45</w:t>
            </w:r>
          </w:p>
        </w:tc>
        <w:tc>
          <w:tcPr>
            <w:tcW w:w="4464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莲藕种植及生产</w:t>
            </w:r>
          </w:p>
        </w:tc>
        <w:tc>
          <w:tcPr>
            <w:tcW w:w="993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安琪</w:t>
            </w:r>
          </w:p>
        </w:tc>
        <w:tc>
          <w:tcPr>
            <w:tcW w:w="1417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生安1101</w:t>
            </w:r>
          </w:p>
        </w:tc>
        <w:tc>
          <w:tcPr>
            <w:tcW w:w="2126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生物安全</w:t>
            </w:r>
          </w:p>
        </w:tc>
        <w:tc>
          <w:tcPr>
            <w:tcW w:w="1134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王丽静</w:t>
            </w:r>
          </w:p>
        </w:tc>
        <w:tc>
          <w:tcPr>
            <w:tcW w:w="3685" w:type="dxa"/>
            <w:vAlign w:val="center"/>
          </w:tcPr>
          <w:p w:rsidR="00534C72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317F84" w:rsidTr="006A5D5B">
        <w:trPr>
          <w:trHeight w:val="412"/>
        </w:trPr>
        <w:tc>
          <w:tcPr>
            <w:tcW w:w="74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46</w:t>
            </w:r>
          </w:p>
        </w:tc>
        <w:tc>
          <w:tcPr>
            <w:tcW w:w="446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滴灌水肥一体化推广服务</w:t>
            </w:r>
          </w:p>
        </w:tc>
        <w:tc>
          <w:tcPr>
            <w:tcW w:w="993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17F84">
              <w:rPr>
                <w:rFonts w:ascii="宋体" w:hAnsi="宋体" w:cs="宋体" w:hint="eastAsia"/>
                <w:szCs w:val="21"/>
              </w:rPr>
              <w:t>刘泉成</w:t>
            </w:r>
            <w:proofErr w:type="gramEnd"/>
          </w:p>
        </w:tc>
        <w:tc>
          <w:tcPr>
            <w:tcW w:w="141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植保1104</w:t>
            </w:r>
          </w:p>
        </w:tc>
        <w:tc>
          <w:tcPr>
            <w:tcW w:w="2126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13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杨新民</w:t>
            </w:r>
          </w:p>
        </w:tc>
        <w:tc>
          <w:tcPr>
            <w:tcW w:w="3685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317F84" w:rsidTr="006A5D5B">
        <w:trPr>
          <w:trHeight w:val="412"/>
        </w:trPr>
        <w:tc>
          <w:tcPr>
            <w:tcW w:w="74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47</w:t>
            </w:r>
          </w:p>
        </w:tc>
        <w:tc>
          <w:tcPr>
            <w:tcW w:w="446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绿色安全家庭盆栽韭菜植物保护技术创新性应用</w:t>
            </w:r>
          </w:p>
        </w:tc>
        <w:tc>
          <w:tcPr>
            <w:tcW w:w="993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陶磊</w:t>
            </w:r>
          </w:p>
        </w:tc>
        <w:tc>
          <w:tcPr>
            <w:tcW w:w="141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植保1104</w:t>
            </w:r>
          </w:p>
        </w:tc>
        <w:tc>
          <w:tcPr>
            <w:tcW w:w="2126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13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17F84">
              <w:rPr>
                <w:rFonts w:ascii="宋体" w:hAnsi="宋体" w:cs="宋体" w:hint="eastAsia"/>
                <w:szCs w:val="21"/>
              </w:rPr>
              <w:t>郑长英</w:t>
            </w:r>
            <w:proofErr w:type="gramEnd"/>
          </w:p>
        </w:tc>
        <w:tc>
          <w:tcPr>
            <w:tcW w:w="3685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317F84" w:rsidTr="006A5D5B">
        <w:trPr>
          <w:trHeight w:val="412"/>
        </w:trPr>
        <w:tc>
          <w:tcPr>
            <w:tcW w:w="74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48</w:t>
            </w:r>
          </w:p>
        </w:tc>
        <w:tc>
          <w:tcPr>
            <w:tcW w:w="446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西花</w:t>
            </w:r>
            <w:proofErr w:type="gramStart"/>
            <w:r w:rsidRPr="00317F84">
              <w:rPr>
                <w:rFonts w:ascii="宋体" w:hAnsi="宋体" w:cs="宋体" w:hint="eastAsia"/>
                <w:szCs w:val="21"/>
              </w:rPr>
              <w:t>蓟马耐</w:t>
            </w:r>
            <w:proofErr w:type="gramEnd"/>
            <w:r w:rsidRPr="00317F84">
              <w:rPr>
                <w:rFonts w:ascii="宋体" w:hAnsi="宋体" w:cs="宋体" w:hint="eastAsia"/>
                <w:szCs w:val="21"/>
              </w:rPr>
              <w:t>低温能力的测定</w:t>
            </w:r>
          </w:p>
        </w:tc>
        <w:tc>
          <w:tcPr>
            <w:tcW w:w="993" w:type="dxa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杜依芸</w:t>
            </w:r>
          </w:p>
        </w:tc>
        <w:tc>
          <w:tcPr>
            <w:tcW w:w="141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生安1101</w:t>
            </w:r>
          </w:p>
        </w:tc>
        <w:tc>
          <w:tcPr>
            <w:tcW w:w="2126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生物安全</w:t>
            </w:r>
          </w:p>
        </w:tc>
        <w:tc>
          <w:tcPr>
            <w:tcW w:w="113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张彬</w:t>
            </w:r>
          </w:p>
        </w:tc>
        <w:tc>
          <w:tcPr>
            <w:tcW w:w="3685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49</w:t>
            </w:r>
          </w:p>
        </w:tc>
        <w:tc>
          <w:tcPr>
            <w:tcW w:w="4464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“私家农场”蔬菜配送公司创业经营</w:t>
            </w:r>
          </w:p>
        </w:tc>
        <w:tc>
          <w:tcPr>
            <w:tcW w:w="993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张静</w:t>
            </w:r>
          </w:p>
        </w:tc>
        <w:tc>
          <w:tcPr>
            <w:tcW w:w="1417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植保1102</w:t>
            </w:r>
          </w:p>
        </w:tc>
        <w:tc>
          <w:tcPr>
            <w:tcW w:w="2126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植物保护</w:t>
            </w:r>
          </w:p>
        </w:tc>
        <w:tc>
          <w:tcPr>
            <w:tcW w:w="1134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石岩</w:t>
            </w:r>
          </w:p>
        </w:tc>
        <w:tc>
          <w:tcPr>
            <w:tcW w:w="3685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50</w:t>
            </w:r>
          </w:p>
        </w:tc>
        <w:tc>
          <w:tcPr>
            <w:tcW w:w="4464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山东省玉米种子质量信息平台建设</w:t>
            </w:r>
          </w:p>
        </w:tc>
        <w:tc>
          <w:tcPr>
            <w:tcW w:w="993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秦超</w:t>
            </w:r>
          </w:p>
        </w:tc>
        <w:tc>
          <w:tcPr>
            <w:tcW w:w="1417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种子1101</w:t>
            </w:r>
          </w:p>
        </w:tc>
        <w:tc>
          <w:tcPr>
            <w:tcW w:w="2126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种子科学与工程</w:t>
            </w:r>
          </w:p>
        </w:tc>
        <w:tc>
          <w:tcPr>
            <w:tcW w:w="1134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AE1C9B">
              <w:rPr>
                <w:rFonts w:ascii="宋体" w:hAnsi="宋体" w:cs="宋体" w:hint="eastAsia"/>
                <w:szCs w:val="21"/>
              </w:rPr>
              <w:t>江绪文</w:t>
            </w:r>
          </w:p>
        </w:tc>
        <w:tc>
          <w:tcPr>
            <w:tcW w:w="3685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534C72" w:rsidTr="006A5D5B">
        <w:trPr>
          <w:trHeight w:val="412"/>
        </w:trPr>
        <w:tc>
          <w:tcPr>
            <w:tcW w:w="747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51</w:t>
            </w:r>
          </w:p>
        </w:tc>
        <w:tc>
          <w:tcPr>
            <w:tcW w:w="4464" w:type="dxa"/>
            <w:vAlign w:val="center"/>
          </w:tcPr>
          <w:p w:rsidR="00534C72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绿色空间设计</w:t>
            </w:r>
          </w:p>
        </w:tc>
        <w:tc>
          <w:tcPr>
            <w:tcW w:w="993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孙向维</w:t>
            </w:r>
          </w:p>
        </w:tc>
        <w:tc>
          <w:tcPr>
            <w:tcW w:w="1417" w:type="dxa"/>
            <w:vAlign w:val="center"/>
          </w:tcPr>
          <w:p w:rsidR="00534C72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园林1103</w:t>
            </w:r>
          </w:p>
        </w:tc>
        <w:tc>
          <w:tcPr>
            <w:tcW w:w="2126" w:type="dxa"/>
            <w:vAlign w:val="center"/>
          </w:tcPr>
          <w:p w:rsidR="00534C72" w:rsidRPr="00AE1C9B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园林</w:t>
            </w:r>
          </w:p>
        </w:tc>
        <w:tc>
          <w:tcPr>
            <w:tcW w:w="1134" w:type="dxa"/>
            <w:vAlign w:val="center"/>
          </w:tcPr>
          <w:p w:rsidR="00534C72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李超</w:t>
            </w:r>
          </w:p>
        </w:tc>
        <w:tc>
          <w:tcPr>
            <w:tcW w:w="3685" w:type="dxa"/>
            <w:vAlign w:val="center"/>
          </w:tcPr>
          <w:p w:rsidR="00534C72" w:rsidRPr="00317F84" w:rsidRDefault="00534C72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317F84" w:rsidRPr="00241389" w:rsidTr="006A5D5B">
        <w:trPr>
          <w:trHeight w:val="412"/>
        </w:trPr>
        <w:tc>
          <w:tcPr>
            <w:tcW w:w="74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52</w:t>
            </w:r>
          </w:p>
        </w:tc>
        <w:tc>
          <w:tcPr>
            <w:tcW w:w="446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瑞莲花艺馆</w:t>
            </w:r>
          </w:p>
        </w:tc>
        <w:tc>
          <w:tcPr>
            <w:tcW w:w="993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夏珊珊</w:t>
            </w:r>
          </w:p>
        </w:tc>
        <w:tc>
          <w:tcPr>
            <w:tcW w:w="141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园林1101</w:t>
            </w:r>
          </w:p>
        </w:tc>
        <w:tc>
          <w:tcPr>
            <w:tcW w:w="2126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风景园林</w:t>
            </w:r>
          </w:p>
        </w:tc>
        <w:tc>
          <w:tcPr>
            <w:tcW w:w="113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孙贝贝</w:t>
            </w:r>
          </w:p>
        </w:tc>
        <w:tc>
          <w:tcPr>
            <w:tcW w:w="3685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  <w:tr w:rsidR="00317F84" w:rsidRPr="00241389" w:rsidTr="006A5D5B">
        <w:trPr>
          <w:trHeight w:val="412"/>
        </w:trPr>
        <w:tc>
          <w:tcPr>
            <w:tcW w:w="74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53</w:t>
            </w:r>
          </w:p>
        </w:tc>
        <w:tc>
          <w:tcPr>
            <w:tcW w:w="446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317F84">
              <w:rPr>
                <w:rFonts w:ascii="宋体" w:hAnsi="宋体" w:cs="宋体" w:hint="eastAsia"/>
                <w:szCs w:val="21"/>
              </w:rPr>
              <w:t>铭馨花木</w:t>
            </w:r>
            <w:proofErr w:type="gramEnd"/>
            <w:r w:rsidRPr="00317F84">
              <w:rPr>
                <w:rFonts w:ascii="宋体" w:hAnsi="宋体" w:cs="宋体" w:hint="eastAsia"/>
                <w:szCs w:val="21"/>
              </w:rPr>
              <w:t>医院</w:t>
            </w:r>
          </w:p>
        </w:tc>
        <w:tc>
          <w:tcPr>
            <w:tcW w:w="993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朱洪玺</w:t>
            </w:r>
          </w:p>
        </w:tc>
        <w:tc>
          <w:tcPr>
            <w:tcW w:w="1417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园林1101</w:t>
            </w:r>
          </w:p>
        </w:tc>
        <w:tc>
          <w:tcPr>
            <w:tcW w:w="2126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风景园林</w:t>
            </w:r>
          </w:p>
        </w:tc>
        <w:tc>
          <w:tcPr>
            <w:tcW w:w="1134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李超</w:t>
            </w:r>
          </w:p>
        </w:tc>
        <w:tc>
          <w:tcPr>
            <w:tcW w:w="3685" w:type="dxa"/>
            <w:vAlign w:val="center"/>
          </w:tcPr>
          <w:p w:rsidR="00317F84" w:rsidRPr="00317F84" w:rsidRDefault="00317F84" w:rsidP="00317F84">
            <w:pPr>
              <w:jc w:val="center"/>
              <w:rPr>
                <w:rFonts w:ascii="宋体" w:hAnsi="宋体" w:cs="宋体"/>
                <w:szCs w:val="21"/>
              </w:rPr>
            </w:pPr>
            <w:r w:rsidRPr="00317F84">
              <w:rPr>
                <w:rFonts w:ascii="宋体" w:hAnsi="宋体" w:cs="宋体" w:hint="eastAsia"/>
                <w:szCs w:val="21"/>
              </w:rPr>
              <w:t>合格</w:t>
            </w:r>
          </w:p>
        </w:tc>
      </w:tr>
    </w:tbl>
    <w:p w:rsidR="004236C5" w:rsidRPr="00C61CE9" w:rsidRDefault="004236C5" w:rsidP="00317F84">
      <w:pPr>
        <w:tabs>
          <w:tab w:val="left" w:pos="12240"/>
        </w:tabs>
        <w:rPr>
          <w:rFonts w:ascii="宋体" w:hAnsi="宋体"/>
          <w:szCs w:val="21"/>
        </w:rPr>
      </w:pPr>
    </w:p>
    <w:sectPr w:rsidR="004236C5" w:rsidRPr="00C61CE9" w:rsidSect="006D4302">
      <w:pgSz w:w="16838" w:h="11906" w:orient="landscape"/>
      <w:pgMar w:top="1418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17" w:rsidRDefault="00CC4617" w:rsidP="00C27FB7">
      <w:r>
        <w:separator/>
      </w:r>
    </w:p>
  </w:endnote>
  <w:endnote w:type="continuationSeparator" w:id="0">
    <w:p w:rsidR="00CC4617" w:rsidRDefault="00CC4617" w:rsidP="00C27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ongolian Baiti">
    <w:altName w:val="Arial Unicode MS"/>
    <w:charset w:val="00"/>
    <w:family w:val="script"/>
    <w:pitch w:val="variable"/>
    <w:sig w:usb0="0000000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17" w:rsidRDefault="00CC4617" w:rsidP="00C27FB7">
      <w:r>
        <w:separator/>
      </w:r>
    </w:p>
  </w:footnote>
  <w:footnote w:type="continuationSeparator" w:id="0">
    <w:p w:rsidR="00CC4617" w:rsidRDefault="00CC4617" w:rsidP="00C27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6C5"/>
    <w:rsid w:val="00035743"/>
    <w:rsid w:val="00043B51"/>
    <w:rsid w:val="00145948"/>
    <w:rsid w:val="001F31BC"/>
    <w:rsid w:val="00241389"/>
    <w:rsid w:val="00244E49"/>
    <w:rsid w:val="002C118C"/>
    <w:rsid w:val="00300B70"/>
    <w:rsid w:val="003130AF"/>
    <w:rsid w:val="00315667"/>
    <w:rsid w:val="00317F84"/>
    <w:rsid w:val="00370EBC"/>
    <w:rsid w:val="00390D29"/>
    <w:rsid w:val="003A736B"/>
    <w:rsid w:val="004236C5"/>
    <w:rsid w:val="00456299"/>
    <w:rsid w:val="004B09F5"/>
    <w:rsid w:val="004D362E"/>
    <w:rsid w:val="004E5911"/>
    <w:rsid w:val="004F169A"/>
    <w:rsid w:val="00534C72"/>
    <w:rsid w:val="00575746"/>
    <w:rsid w:val="005E51AA"/>
    <w:rsid w:val="005F4C8E"/>
    <w:rsid w:val="00613946"/>
    <w:rsid w:val="00650720"/>
    <w:rsid w:val="00652A5A"/>
    <w:rsid w:val="00666AEF"/>
    <w:rsid w:val="00672363"/>
    <w:rsid w:val="006A5D5B"/>
    <w:rsid w:val="00712295"/>
    <w:rsid w:val="007F7893"/>
    <w:rsid w:val="0083427E"/>
    <w:rsid w:val="00841C75"/>
    <w:rsid w:val="008B64A0"/>
    <w:rsid w:val="0092042B"/>
    <w:rsid w:val="00981449"/>
    <w:rsid w:val="009E3B15"/>
    <w:rsid w:val="00A40033"/>
    <w:rsid w:val="00A536CC"/>
    <w:rsid w:val="00A6790C"/>
    <w:rsid w:val="00A8147B"/>
    <w:rsid w:val="00B10E54"/>
    <w:rsid w:val="00BB724C"/>
    <w:rsid w:val="00BD6673"/>
    <w:rsid w:val="00C10916"/>
    <w:rsid w:val="00C27FB7"/>
    <w:rsid w:val="00C61CE9"/>
    <w:rsid w:val="00CC4617"/>
    <w:rsid w:val="00D01A9D"/>
    <w:rsid w:val="00D43063"/>
    <w:rsid w:val="00D90DFB"/>
    <w:rsid w:val="00DA31AE"/>
    <w:rsid w:val="00DC6788"/>
    <w:rsid w:val="00E329D3"/>
    <w:rsid w:val="00E46AED"/>
    <w:rsid w:val="00E6578F"/>
    <w:rsid w:val="00EC7472"/>
    <w:rsid w:val="00F9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EBC"/>
    <w:pPr>
      <w:widowControl w:val="0"/>
      <w:jc w:val="both"/>
    </w:pPr>
    <w:rPr>
      <w:rFonts w:ascii="Times" w:hAnsi="Times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70EBC"/>
    <w:pPr>
      <w:ind w:leftChars="2500" w:left="100"/>
    </w:pPr>
    <w:rPr>
      <w:kern w:val="0"/>
      <w:sz w:val="20"/>
      <w:lang w:bidi="mn-Mong-CN"/>
    </w:rPr>
  </w:style>
  <w:style w:type="paragraph" w:styleId="a4">
    <w:name w:val="Normal (Web)"/>
    <w:basedOn w:val="a"/>
    <w:rsid w:val="00370E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日期 Char"/>
    <w:link w:val="a3"/>
    <w:uiPriority w:val="99"/>
    <w:semiHidden/>
    <w:rsid w:val="00370EBC"/>
    <w:rPr>
      <w:rFonts w:ascii="Times" w:eastAsia="宋体" w:hAnsi="Times" w:cs="Times New Roman"/>
      <w:szCs w:val="24"/>
    </w:rPr>
  </w:style>
  <w:style w:type="paragraph" w:styleId="a5">
    <w:name w:val="header"/>
    <w:basedOn w:val="a"/>
    <w:link w:val="Char0"/>
    <w:unhideWhenUsed/>
    <w:rsid w:val="00C27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mn-Mong-CN"/>
    </w:rPr>
  </w:style>
  <w:style w:type="character" w:customStyle="1" w:styleId="Char0">
    <w:name w:val="页眉 Char"/>
    <w:link w:val="a5"/>
    <w:rsid w:val="00C27FB7"/>
    <w:rPr>
      <w:rFonts w:ascii="Times" w:hAnsi="Times"/>
      <w:kern w:val="2"/>
      <w:sz w:val="18"/>
      <w:szCs w:val="18"/>
    </w:rPr>
  </w:style>
  <w:style w:type="paragraph" w:styleId="a6">
    <w:name w:val="footer"/>
    <w:basedOn w:val="a"/>
    <w:link w:val="Char1"/>
    <w:unhideWhenUsed/>
    <w:rsid w:val="00C27FB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character" w:customStyle="1" w:styleId="Char1">
    <w:name w:val="页脚 Char"/>
    <w:link w:val="a6"/>
    <w:rsid w:val="00C27FB7"/>
    <w:rPr>
      <w:rFonts w:ascii="Times" w:hAnsi="Times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51BF3B-F987-49BC-85F2-8492DB80C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1763</TotalTime>
  <Pages>3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关于公布《应用型人才培养特色名校建设工程大学生创业实训项目》的通知</dc:title>
  <dc:creator>微软用户</dc:creator>
  <cp:lastModifiedBy>微软用户</cp:lastModifiedBy>
  <cp:revision>29</cp:revision>
  <dcterms:created xsi:type="dcterms:W3CDTF">2014-01-14T01:09:00Z</dcterms:created>
  <dcterms:modified xsi:type="dcterms:W3CDTF">2015-03-25T01:21:00Z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